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980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605"/>
        <w:gridCol w:w="2306"/>
        <w:gridCol w:w="3827"/>
        <w:gridCol w:w="850"/>
        <w:gridCol w:w="813"/>
        <w:gridCol w:w="1324"/>
        <w:gridCol w:w="1304"/>
      </w:tblGrid>
      <w:tr w:rsidR="005A5E3A" w:rsidRPr="009231F0" w:rsidTr="00913511">
        <w:trPr>
          <w:trHeight w:val="5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913511"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9147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ELEKTRİKLİ SEMAVER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FB433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aslanmaz Çelikten Olacaktır.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FB4336">
              <w:rPr>
                <w:rFonts w:ascii="Arial" w:hAnsi="Arial" w:cs="Arial"/>
              </w:rPr>
              <w:t>Su Seviyesini Görebilmek İçin Şamandıra Sistemi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FB4336">
              <w:rPr>
                <w:rFonts w:ascii="Arial" w:hAnsi="Arial" w:cs="Arial"/>
              </w:rPr>
              <w:t>Su Isı Derecesi Gösterge Saati</w:t>
            </w:r>
            <w:r>
              <w:rPr>
                <w:rFonts w:ascii="Arial" w:hAnsi="Arial" w:cs="Arial"/>
              </w:rPr>
              <w:t xml:space="preserve"> Olacaktır.</w:t>
            </w:r>
          </w:p>
          <w:p w:rsidR="00FB4336" w:rsidRDefault="00FB4336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FB4336">
              <w:rPr>
                <w:rFonts w:ascii="Arial" w:hAnsi="Arial" w:cs="Arial"/>
              </w:rPr>
              <w:t>Termostat Kontrol</w:t>
            </w:r>
            <w:r>
              <w:rPr>
                <w:rFonts w:ascii="Arial" w:hAnsi="Arial" w:cs="Arial"/>
              </w:rPr>
              <w:t>ü Olacaktır.</w:t>
            </w:r>
          </w:p>
          <w:p w:rsidR="00913511" w:rsidRPr="00F72091" w:rsidRDefault="00913511" w:rsidP="0091351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Üç demlik gözü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FB4336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913511">
        <w:trPr>
          <w:trHeight w:hRule="exact" w:val="4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FB4336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DEMLİK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3F042C" w:rsidRDefault="009949C0" w:rsidP="003F0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Numara</w:t>
            </w:r>
            <w:r w:rsidR="003F042C" w:rsidRPr="003F042C">
              <w:rPr>
                <w:rFonts w:ascii="Arial" w:hAnsi="Arial" w:cs="Arial"/>
              </w:rPr>
              <w:t xml:space="preserve"> </w:t>
            </w:r>
            <w:r w:rsidR="00FB4336" w:rsidRPr="003F042C">
              <w:rPr>
                <w:rFonts w:ascii="Arial" w:hAnsi="Arial" w:cs="Arial"/>
              </w:rPr>
              <w:t>Boy Olacaktır.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F042C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63558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913511" w:rsidRPr="009231F0" w:rsidTr="00913511">
        <w:trPr>
          <w:trHeight w:hRule="exact" w:val="4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11" w:rsidRDefault="00913511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PENCERE KOLU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PLASTİK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511" w:rsidRPr="00F72091" w:rsidRDefault="0091351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511" w:rsidRPr="00F72091" w:rsidRDefault="00913511" w:rsidP="00CD7641">
            <w:pPr>
              <w:rPr>
                <w:rFonts w:ascii="Arial" w:hAnsi="Arial" w:cs="Arial"/>
              </w:rPr>
            </w:pPr>
          </w:p>
        </w:tc>
      </w:tr>
      <w:tr w:rsidR="00913511" w:rsidRPr="009231F0" w:rsidTr="00DC2590">
        <w:trPr>
          <w:trHeight w:val="4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11" w:rsidRDefault="00913511" w:rsidP="00FB4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 KOLU</w:t>
            </w:r>
            <w:r w:rsidR="00DC2590">
              <w:rPr>
                <w:rFonts w:ascii="Arial" w:hAnsi="Arial" w:cs="Arial"/>
              </w:rPr>
              <w:t xml:space="preserve"> VE GÖBEĞİ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913511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511" w:rsidRDefault="00DC2590" w:rsidP="00FB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511" w:rsidRPr="00F72091" w:rsidRDefault="0091351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511" w:rsidRPr="00F72091" w:rsidRDefault="00913511" w:rsidP="00CD7641">
            <w:pPr>
              <w:rPr>
                <w:rFonts w:ascii="Arial" w:hAnsi="Arial" w:cs="Arial"/>
              </w:rPr>
            </w:pPr>
          </w:p>
        </w:tc>
      </w:tr>
      <w:tr w:rsidR="0022153A" w:rsidRPr="009231F0" w:rsidTr="00CF1999">
        <w:trPr>
          <w:trHeight w:hRule="exact" w:val="454"/>
        </w:trPr>
        <w:tc>
          <w:tcPr>
            <w:tcW w:w="8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3A" w:rsidRPr="0022153A" w:rsidRDefault="0022153A" w:rsidP="00FB4336">
            <w:pPr>
              <w:rPr>
                <w:rFonts w:ascii="Arial" w:hAnsi="Arial" w:cs="Arial"/>
              </w:rPr>
            </w:pPr>
            <w:r w:rsidRPr="0022153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NOT: ELEKTRİKLİ SEMAVERİN MARKASI VE MODELİ BELİRTİLECEKTİR.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53A" w:rsidRPr="00F72091" w:rsidRDefault="0022153A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3A" w:rsidRPr="00F72091" w:rsidRDefault="0022153A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13511">
        <w:trPr>
          <w:trHeight w:hRule="exact" w:val="75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2153A">
        <w:trPr>
          <w:trHeight w:val="1199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913511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22153A" w:rsidRDefault="0022153A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86" w:rsidRDefault="00473F86" w:rsidP="00BF74B7">
      <w:pPr>
        <w:spacing w:after="0" w:line="240" w:lineRule="auto"/>
      </w:pPr>
      <w:r>
        <w:separator/>
      </w:r>
    </w:p>
  </w:endnote>
  <w:endnote w:type="continuationSeparator" w:id="1">
    <w:p w:rsidR="00473F86" w:rsidRDefault="00473F8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22153A">
    <w:pPr>
      <w:tabs>
        <w:tab w:val="center" w:pos="4536"/>
        <w:tab w:val="right" w:pos="9072"/>
      </w:tabs>
      <w:spacing w:after="0"/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22153A">
      <w:trPr>
        <w:trHeight w:hRule="exact" w:val="567"/>
      </w:trPr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167F3E" w:rsidP="0022153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  <w:bookmarkStart w:id="0" w:name="_GoBack"/>
          <w:bookmarkEnd w:id="0"/>
        </w:p>
      </w:tc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167F3E" w:rsidP="0022153A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</w:tc>
      <w:tc>
        <w:tcPr>
          <w:tcW w:w="3020" w:type="dxa"/>
          <w:vAlign w:val="center"/>
        </w:tcPr>
        <w:p w:rsidR="00BF74B7" w:rsidRPr="00BF74B7" w:rsidRDefault="00BF74B7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167F3E" w:rsidP="0022153A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86" w:rsidRDefault="00473F86" w:rsidP="00BF74B7">
      <w:pPr>
        <w:spacing w:after="0" w:line="240" w:lineRule="auto"/>
      </w:pPr>
      <w:r>
        <w:separator/>
      </w:r>
    </w:p>
  </w:footnote>
  <w:footnote w:type="continuationSeparator" w:id="1">
    <w:p w:rsidR="00473F86" w:rsidRDefault="00473F8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E6875"/>
    <w:multiLevelType w:val="hybridMultilevel"/>
    <w:tmpl w:val="8996A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28CD"/>
    <w:multiLevelType w:val="hybridMultilevel"/>
    <w:tmpl w:val="8370D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A652A"/>
    <w:rsid w:val="000B1276"/>
    <w:rsid w:val="000D2115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2153A"/>
    <w:rsid w:val="002345B4"/>
    <w:rsid w:val="00246492"/>
    <w:rsid w:val="00254806"/>
    <w:rsid w:val="00255491"/>
    <w:rsid w:val="00287C12"/>
    <w:rsid w:val="00290DF5"/>
    <w:rsid w:val="002934A2"/>
    <w:rsid w:val="00295AC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558"/>
    <w:rsid w:val="00363FE2"/>
    <w:rsid w:val="003772DC"/>
    <w:rsid w:val="003917F2"/>
    <w:rsid w:val="003A5DF3"/>
    <w:rsid w:val="003B3425"/>
    <w:rsid w:val="003F042C"/>
    <w:rsid w:val="003F3AD5"/>
    <w:rsid w:val="00400804"/>
    <w:rsid w:val="00412DD6"/>
    <w:rsid w:val="00424ABE"/>
    <w:rsid w:val="004406ED"/>
    <w:rsid w:val="004474B0"/>
    <w:rsid w:val="00471BCA"/>
    <w:rsid w:val="004727EF"/>
    <w:rsid w:val="00473F86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2AE1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7D454A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13511"/>
    <w:rsid w:val="0091471F"/>
    <w:rsid w:val="009231F0"/>
    <w:rsid w:val="00923242"/>
    <w:rsid w:val="00973C64"/>
    <w:rsid w:val="00990A32"/>
    <w:rsid w:val="009949C0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2E3A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8312F"/>
    <w:rsid w:val="00CA4CDD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C2590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87C38"/>
    <w:rsid w:val="00FA0782"/>
    <w:rsid w:val="00FA7052"/>
    <w:rsid w:val="00FB4336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451EE735-3FB1-4E53-8DBB-50F41AFC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58</cp:revision>
  <cp:lastPrinted>2025-01-23T11:10:00Z</cp:lastPrinted>
  <dcterms:created xsi:type="dcterms:W3CDTF">2023-09-27T09:26:00Z</dcterms:created>
  <dcterms:modified xsi:type="dcterms:W3CDTF">2025-05-05T08:23:00Z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