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A9588" w14:textId="0B4E25F9" w:rsidR="00B7428E" w:rsidRDefault="00B7428E" w:rsidP="00E0676E">
      <w:pPr>
        <w:spacing w:after="0"/>
        <w:jc w:val="center"/>
        <w:rPr>
          <w:rFonts w:ascii="Times New Roman" w:hAnsi="Times New Roman"/>
          <w:sz w:val="28"/>
          <w:szCs w:val="28"/>
        </w:rPr>
      </w:pPr>
      <w:r>
        <w:rPr>
          <w:rFonts w:ascii="Times New Roman" w:hAnsi="Times New Roman"/>
          <w:sz w:val="28"/>
          <w:szCs w:val="28"/>
        </w:rPr>
        <w:t xml:space="preserve">Ç.Ü. </w:t>
      </w:r>
      <w:r w:rsidRPr="00B7428E">
        <w:rPr>
          <w:rFonts w:ascii="Times New Roman" w:hAnsi="Times New Roman"/>
          <w:sz w:val="28"/>
          <w:szCs w:val="28"/>
        </w:rPr>
        <w:t>YAPI İŞLERİ VE TEKNİK DAİRE BAŞKANLIĞI/HABERLEŞME BİRİMİ TELEFON MALZEMELERİ ALIMI</w:t>
      </w:r>
    </w:p>
    <w:p w14:paraId="5DC87668" w14:textId="126CB363" w:rsidR="005E36C2" w:rsidRDefault="005E36C2" w:rsidP="005E36C2">
      <w:pPr>
        <w:spacing w:after="0"/>
        <w:jc w:val="both"/>
      </w:pPr>
      <w:r>
        <w:t>DOĞRUDAN ALIM İLAN METNİ</w:t>
      </w:r>
    </w:p>
    <w:p w14:paraId="5B19200A" w14:textId="37112CAF" w:rsidR="005E36C2" w:rsidRDefault="005E36C2" w:rsidP="00F60852">
      <w:pPr>
        <w:pStyle w:val="ListeParagraf"/>
        <w:numPr>
          <w:ilvl w:val="0"/>
          <w:numId w:val="4"/>
        </w:numPr>
        <w:spacing w:after="0"/>
        <w:jc w:val="both"/>
      </w:pPr>
      <w:r>
        <w:t xml:space="preserve">Çukurova Üniversitesi </w:t>
      </w:r>
      <w:r w:rsidR="001D0D8B">
        <w:t>Yapı İşleri ve Teknik Daire Başkanlığı</w:t>
      </w:r>
      <w:r w:rsidR="00F60852">
        <w:t xml:space="preserve"> </w:t>
      </w:r>
      <w:r w:rsidR="00916310">
        <w:t>Haberleşme Biriminde</w:t>
      </w:r>
      <w:r w:rsidR="00F60852">
        <w:t xml:space="preserve"> kullanılmak üzere </w:t>
      </w:r>
      <w:r w:rsidR="00B7428E">
        <w:t>telefon-santral malzemeleri</w:t>
      </w:r>
      <w:r w:rsidR="00F60852">
        <w:t xml:space="preserve"> alınacaktır.</w:t>
      </w:r>
      <w:r w:rsidR="008E4A52">
        <w:t xml:space="preserve"> </w:t>
      </w:r>
    </w:p>
    <w:p w14:paraId="082F773B" w14:textId="4A64BCA6" w:rsidR="005E36C2" w:rsidRDefault="004B06D5" w:rsidP="005E36C2">
      <w:pPr>
        <w:pStyle w:val="ListeParagraf"/>
        <w:numPr>
          <w:ilvl w:val="0"/>
          <w:numId w:val="4"/>
        </w:numPr>
        <w:spacing w:after="0"/>
        <w:jc w:val="both"/>
      </w:pPr>
      <w:r>
        <w:t>T</w:t>
      </w:r>
      <w:r w:rsidR="005E36C2">
        <w:t xml:space="preserve">eklif vermek isteyenlerin </w:t>
      </w:r>
      <w:r w:rsidR="00E0676E">
        <w:t>30</w:t>
      </w:r>
      <w:r w:rsidRPr="009B1813">
        <w:t>.</w:t>
      </w:r>
      <w:r w:rsidR="008F6E28" w:rsidRPr="009B1813">
        <w:t>0</w:t>
      </w:r>
      <w:r w:rsidR="009B1813" w:rsidRPr="009B1813">
        <w:t>5</w:t>
      </w:r>
      <w:r w:rsidRPr="009B1813">
        <w:t>.</w:t>
      </w:r>
      <w:r w:rsidR="005E36C2" w:rsidRPr="009B1813">
        <w:t>202</w:t>
      </w:r>
      <w:r w:rsidR="008E4A52" w:rsidRPr="009B1813">
        <w:t>5</w:t>
      </w:r>
      <w:r w:rsidR="005E36C2">
        <w:t xml:space="preserve"> tarih saat 1</w:t>
      </w:r>
      <w:r w:rsidR="008E4A52">
        <w:t>6</w:t>
      </w:r>
      <w:r w:rsidR="005E36C2">
        <w:t xml:space="preserve">:00'a kadar hazırlayacakları teklif formunu doldurarak idaremizin adı (Yapı İşleri ve Teknik daire Başkanlığı) yazılı olarak (idarenin adı adresi, istekli adı adresi, zarfın yapıştırılan yeri kaşeli imzalı olarak) kapalı zarfla </w:t>
      </w:r>
      <w:r w:rsidR="008E4A52">
        <w:t>Yapı İşleri ve Teknik Daire Başkanlığı Haberleşme</w:t>
      </w:r>
      <w:r w:rsidR="005E36C2">
        <w:t xml:space="preserve"> </w:t>
      </w:r>
      <w:r w:rsidR="008E4A52">
        <w:t>B</w:t>
      </w:r>
      <w:r w:rsidR="005E36C2">
        <w:t xml:space="preserve">irimine teslim </w:t>
      </w:r>
      <w:r w:rsidR="008E4A52">
        <w:t xml:space="preserve">etmesi veya </w:t>
      </w:r>
      <w:hyperlink r:id="rId5" w:history="1">
        <w:r w:rsidR="008E4A52" w:rsidRPr="00E344B2">
          <w:rPr>
            <w:rStyle w:val="Kpr"/>
          </w:rPr>
          <w:t>santral@cu.edu.tr</w:t>
        </w:r>
      </w:hyperlink>
      <w:r w:rsidR="008E4A52">
        <w:t xml:space="preserve"> e-posta adresine göndermeleri</w:t>
      </w:r>
      <w:r w:rsidR="005E36C2">
        <w:t xml:space="preserve"> gerekmektedir.</w:t>
      </w:r>
    </w:p>
    <w:p w14:paraId="6559506B" w14:textId="322AC994" w:rsidR="005E36C2" w:rsidRDefault="005E36C2" w:rsidP="005E36C2">
      <w:pPr>
        <w:pStyle w:val="ListeParagraf"/>
        <w:numPr>
          <w:ilvl w:val="0"/>
          <w:numId w:val="4"/>
        </w:numPr>
        <w:spacing w:after="0"/>
        <w:jc w:val="both"/>
      </w:pPr>
      <w:r>
        <w:t>Zarfın iç</w:t>
      </w:r>
      <w:r w:rsidR="008F6E28">
        <w:t>inde firma birim fiyat mektubu</w:t>
      </w:r>
      <w:r>
        <w:t xml:space="preserve"> olmalıdır. </w:t>
      </w:r>
    </w:p>
    <w:p w14:paraId="74A39C48" w14:textId="36C7ABCC" w:rsidR="005E36C2" w:rsidRDefault="005E36C2" w:rsidP="005E36C2">
      <w:pPr>
        <w:pStyle w:val="ListeParagraf"/>
        <w:numPr>
          <w:ilvl w:val="0"/>
          <w:numId w:val="4"/>
        </w:numPr>
        <w:spacing w:after="0"/>
        <w:jc w:val="both"/>
      </w:pPr>
      <w:r>
        <w:t xml:space="preserve">Teklifler KDV hariç Toplam fiyat üzerinden değerlendirilecektir. </w:t>
      </w:r>
    </w:p>
    <w:p w14:paraId="3C6B0408" w14:textId="557DF907" w:rsidR="005E36C2" w:rsidRDefault="005E36C2" w:rsidP="005E36C2">
      <w:pPr>
        <w:pStyle w:val="ListeParagraf"/>
        <w:numPr>
          <w:ilvl w:val="0"/>
          <w:numId w:val="4"/>
        </w:numPr>
        <w:spacing w:after="0"/>
        <w:jc w:val="both"/>
      </w:pPr>
      <w:r>
        <w:t xml:space="preserve">Ödeme esnasında % 0,948 oranında KDV hariç tutar üzerinden Damga </w:t>
      </w:r>
      <w:r w:rsidR="00F60852">
        <w:t xml:space="preserve">vergisi </w:t>
      </w:r>
      <w:r w:rsidR="002E28AB">
        <w:t>kesilecektir.</w:t>
      </w:r>
      <w:r>
        <w:t xml:space="preserve"> </w:t>
      </w:r>
    </w:p>
    <w:p w14:paraId="74228441" w14:textId="3CD9F7D9" w:rsidR="005E36C2" w:rsidRPr="00E0676E" w:rsidRDefault="005E36C2" w:rsidP="005E36C2">
      <w:pPr>
        <w:pStyle w:val="ListeParagraf"/>
        <w:numPr>
          <w:ilvl w:val="0"/>
          <w:numId w:val="4"/>
        </w:numPr>
        <w:spacing w:after="0"/>
        <w:jc w:val="both"/>
        <w:rPr>
          <w:b/>
          <w:bCs/>
        </w:rPr>
      </w:pPr>
      <w:r w:rsidRPr="00E0676E">
        <w:rPr>
          <w:b/>
          <w:bCs/>
        </w:rPr>
        <w:t xml:space="preserve">Teknik şartnameye uygun olmayan ve muayene kabulü yapılmayan mal/hizmetler kabul edilmeyecektir. </w:t>
      </w:r>
    </w:p>
    <w:p w14:paraId="7555DB59" w14:textId="14D8C4FB" w:rsidR="005E36C2" w:rsidRDefault="005E36C2" w:rsidP="005E36C2">
      <w:pPr>
        <w:pStyle w:val="ListeParagraf"/>
        <w:numPr>
          <w:ilvl w:val="0"/>
          <w:numId w:val="4"/>
        </w:numPr>
        <w:spacing w:after="0"/>
        <w:jc w:val="both"/>
      </w:pPr>
      <w:r>
        <w:t xml:space="preserve">Teklif veren firmalar vermiş olduğu teklif ile birlikte teknik şartnameyi kabul ve taahhüt etmiş sayılır. </w:t>
      </w:r>
    </w:p>
    <w:p w14:paraId="4260E39B" w14:textId="0E32DD0C" w:rsidR="005E36C2" w:rsidRDefault="005E36C2" w:rsidP="005E36C2">
      <w:pPr>
        <w:pStyle w:val="ListeParagraf"/>
        <w:numPr>
          <w:ilvl w:val="0"/>
          <w:numId w:val="4"/>
        </w:numPr>
        <w:spacing w:after="0"/>
        <w:jc w:val="both"/>
      </w:pPr>
      <w:r>
        <w:t xml:space="preserve">Teklifler Türk Lirası üzerinden ve KDV hariç verilecektir. </w:t>
      </w:r>
    </w:p>
    <w:p w14:paraId="6853FF30" w14:textId="179819C5" w:rsidR="008E4A52" w:rsidRPr="00E0676E" w:rsidRDefault="0093490A" w:rsidP="008E4A52">
      <w:pPr>
        <w:pStyle w:val="ListeParagraf"/>
        <w:numPr>
          <w:ilvl w:val="0"/>
          <w:numId w:val="4"/>
        </w:numPr>
        <w:spacing w:after="0"/>
        <w:jc w:val="both"/>
        <w:rPr>
          <w:b/>
          <w:bCs/>
        </w:rPr>
      </w:pPr>
      <w:r w:rsidRPr="00E0676E">
        <w:rPr>
          <w:b/>
          <w:bCs/>
        </w:rPr>
        <w:t xml:space="preserve">Yüklenici firma, </w:t>
      </w:r>
      <w:r w:rsidR="00B7428E" w:rsidRPr="00E0676E">
        <w:rPr>
          <w:b/>
          <w:bCs/>
        </w:rPr>
        <w:t>malzemeleri</w:t>
      </w:r>
      <w:r w:rsidRPr="00E0676E">
        <w:rPr>
          <w:b/>
          <w:bCs/>
        </w:rPr>
        <w:t xml:space="preserve"> </w:t>
      </w:r>
      <w:r w:rsidR="00074004" w:rsidRPr="00E0676E">
        <w:rPr>
          <w:b/>
          <w:bCs/>
        </w:rPr>
        <w:t>çalışı</w:t>
      </w:r>
      <w:r w:rsidRPr="00E0676E">
        <w:rPr>
          <w:b/>
          <w:bCs/>
        </w:rPr>
        <w:t>r vaziyette sorumlu personele teslim edecektir.</w:t>
      </w:r>
      <w:r w:rsidR="005E36C2" w:rsidRPr="00E0676E">
        <w:rPr>
          <w:b/>
          <w:bCs/>
        </w:rPr>
        <w:t xml:space="preserve"> </w:t>
      </w:r>
      <w:r w:rsidR="00E0676E" w:rsidRPr="00E0676E">
        <w:rPr>
          <w:b/>
          <w:bCs/>
        </w:rPr>
        <w:t>Kargo yolu ile teslimat kabul edilmeyecektir.</w:t>
      </w:r>
    </w:p>
    <w:p w14:paraId="14128B32" w14:textId="3DCECD9A" w:rsidR="00F60852" w:rsidRDefault="00F60852" w:rsidP="008E4A52">
      <w:pPr>
        <w:pStyle w:val="ListeParagraf"/>
        <w:numPr>
          <w:ilvl w:val="0"/>
          <w:numId w:val="4"/>
        </w:numPr>
        <w:spacing w:after="0"/>
        <w:jc w:val="both"/>
      </w:pPr>
      <w:r>
        <w:t>Yüklenici firma teslimat sonrasında gerektiğinde kullanım açısından teknik destek verecektir.</w:t>
      </w:r>
    </w:p>
    <w:p w14:paraId="54E041B3" w14:textId="77777777" w:rsidR="005E36C2" w:rsidRPr="00CB65F3" w:rsidRDefault="005E36C2" w:rsidP="005E36C2">
      <w:pPr>
        <w:spacing w:after="0"/>
        <w:jc w:val="center"/>
        <w:rPr>
          <w:b/>
        </w:rPr>
      </w:pPr>
    </w:p>
    <w:p w14:paraId="3A45570E" w14:textId="77777777" w:rsidR="005E36C2" w:rsidRPr="00CE1A19" w:rsidRDefault="005E36C2" w:rsidP="005E36C2">
      <w:pPr>
        <w:spacing w:after="0"/>
        <w:jc w:val="center"/>
        <w:rPr>
          <w:b/>
          <w:sz w:val="28"/>
          <w:szCs w:val="28"/>
        </w:rPr>
      </w:pPr>
      <w:r w:rsidRPr="00CE1A19">
        <w:rPr>
          <w:b/>
          <w:sz w:val="28"/>
          <w:szCs w:val="28"/>
        </w:rPr>
        <w:t>TEKNİK ŞARTNAME</w:t>
      </w:r>
    </w:p>
    <w:p w14:paraId="11298490" w14:textId="77777777" w:rsidR="005E36C2" w:rsidRDefault="005E36C2" w:rsidP="005E36C2">
      <w:pPr>
        <w:spacing w:after="0"/>
        <w:jc w:val="both"/>
        <w:rPr>
          <w:b/>
        </w:rPr>
      </w:pPr>
    </w:p>
    <w:p w14:paraId="2279FC2C" w14:textId="0D9BAB29" w:rsidR="00BE15BD" w:rsidRPr="0093490A" w:rsidRDefault="005E36C2" w:rsidP="0093490A">
      <w:pPr>
        <w:spacing w:after="0"/>
      </w:pPr>
      <w:r>
        <w:rPr>
          <w:b/>
        </w:rPr>
        <w:t xml:space="preserve">İşin Adı: </w:t>
      </w:r>
      <w:r w:rsidR="00B311A2" w:rsidRPr="00B311A2">
        <w:rPr>
          <w:rFonts w:ascii="Times New Roman" w:hAnsi="Times New Roman"/>
        </w:rPr>
        <w:t>Ç.Ü. Yapı İşleri ve Teknik Daire Başkanlığı/Haberleşme Birimi Telefon Malzemeleri Alımı</w:t>
      </w:r>
    </w:p>
    <w:p w14:paraId="3EEBB06B" w14:textId="2B5BF0A2" w:rsidR="00B311A2" w:rsidRDefault="00B311A2" w:rsidP="00B311A2">
      <w:pPr>
        <w:pStyle w:val="ListeParagraf"/>
        <w:numPr>
          <w:ilvl w:val="0"/>
          <w:numId w:val="3"/>
        </w:numPr>
        <w:spacing w:after="0"/>
        <w:jc w:val="both"/>
      </w:pPr>
      <w:r>
        <w:t>Malzeme listesi ve özellikleri aşağıdadır.</w:t>
      </w:r>
    </w:p>
    <w:p w14:paraId="72DBDEEC" w14:textId="77777777" w:rsidR="00B311A2" w:rsidRDefault="00B311A2" w:rsidP="00B311A2">
      <w:pPr>
        <w:pStyle w:val="ListeParagraf"/>
        <w:numPr>
          <w:ilvl w:val="0"/>
          <w:numId w:val="3"/>
        </w:numPr>
        <w:spacing w:after="0"/>
        <w:jc w:val="both"/>
      </w:pPr>
      <w:r>
        <w:t>Ek listedeki özelliklere sahip olmayan malzemeler iade edilip faturası iptal edilecektir.</w:t>
      </w:r>
    </w:p>
    <w:p w14:paraId="7803ECB5" w14:textId="77777777" w:rsidR="00B311A2" w:rsidRDefault="00B311A2" w:rsidP="00B311A2">
      <w:pPr>
        <w:pStyle w:val="ListeParagraf"/>
        <w:numPr>
          <w:ilvl w:val="0"/>
          <w:numId w:val="3"/>
        </w:numPr>
        <w:spacing w:after="0"/>
        <w:jc w:val="both"/>
      </w:pPr>
      <w:r>
        <w:t>Malzemeler, üretim hatalarına karşı en az altı  (6) ay garantili olacaktır.</w:t>
      </w:r>
    </w:p>
    <w:p w14:paraId="63321C27" w14:textId="24251D8F" w:rsidR="00F60852" w:rsidRDefault="00F60852" w:rsidP="00B311A2">
      <w:pPr>
        <w:pStyle w:val="ListeParagraf"/>
        <w:spacing w:after="0"/>
        <w:jc w:val="both"/>
      </w:pPr>
    </w:p>
    <w:p w14:paraId="04D7A163" w14:textId="77777777" w:rsidR="00B311A2" w:rsidRDefault="00B311A2" w:rsidP="00B311A2">
      <w:pPr>
        <w:jc w:val="center"/>
      </w:pPr>
      <w:r w:rsidRPr="00426A9B">
        <w:rPr>
          <w:b/>
          <w:bCs/>
          <w:sz w:val="24"/>
          <w:szCs w:val="24"/>
        </w:rPr>
        <w:t>SATIN ALINACAK MALZEME LİSTESİ</w:t>
      </w:r>
    </w:p>
    <w:tbl>
      <w:tblPr>
        <w:tblStyle w:val="TabloKlavuzu"/>
        <w:tblW w:w="0" w:type="auto"/>
        <w:tblInd w:w="420" w:type="dxa"/>
        <w:tblLayout w:type="fixed"/>
        <w:tblLook w:val="04A0" w:firstRow="1" w:lastRow="0" w:firstColumn="1" w:lastColumn="0" w:noHBand="0" w:noVBand="1"/>
      </w:tblPr>
      <w:tblGrid>
        <w:gridCol w:w="460"/>
        <w:gridCol w:w="4927"/>
        <w:gridCol w:w="1276"/>
        <w:gridCol w:w="1276"/>
      </w:tblGrid>
      <w:tr w:rsidR="00B311A2" w:rsidRPr="0083180D" w14:paraId="69E54DFC" w14:textId="77777777" w:rsidTr="009A6024">
        <w:tc>
          <w:tcPr>
            <w:tcW w:w="460" w:type="dxa"/>
          </w:tcPr>
          <w:p w14:paraId="5F5718B9" w14:textId="77777777" w:rsidR="00B311A2" w:rsidRPr="0083180D" w:rsidRDefault="00B311A2" w:rsidP="009A6024">
            <w:pPr>
              <w:pStyle w:val="Default"/>
              <w:jc w:val="center"/>
              <w:rPr>
                <w:b/>
                <w:bCs/>
              </w:rPr>
            </w:pPr>
          </w:p>
        </w:tc>
        <w:tc>
          <w:tcPr>
            <w:tcW w:w="4927" w:type="dxa"/>
          </w:tcPr>
          <w:p w14:paraId="2B5C4F2B" w14:textId="77777777" w:rsidR="00B311A2" w:rsidRPr="0083180D" w:rsidRDefault="00B311A2" w:rsidP="009A6024">
            <w:pPr>
              <w:pStyle w:val="Default"/>
              <w:jc w:val="center"/>
              <w:rPr>
                <w:b/>
                <w:bCs/>
              </w:rPr>
            </w:pPr>
            <w:r w:rsidRPr="0083180D">
              <w:rPr>
                <w:b/>
                <w:bCs/>
              </w:rPr>
              <w:t>MALZEME ADI</w:t>
            </w:r>
          </w:p>
        </w:tc>
        <w:tc>
          <w:tcPr>
            <w:tcW w:w="1276" w:type="dxa"/>
          </w:tcPr>
          <w:p w14:paraId="0F55F5EC" w14:textId="77777777" w:rsidR="00B311A2" w:rsidRPr="0083180D" w:rsidRDefault="00B311A2" w:rsidP="009A6024">
            <w:pPr>
              <w:pStyle w:val="Default"/>
              <w:jc w:val="center"/>
              <w:rPr>
                <w:b/>
                <w:bCs/>
              </w:rPr>
            </w:pPr>
            <w:r w:rsidRPr="0083180D">
              <w:rPr>
                <w:b/>
                <w:bCs/>
              </w:rPr>
              <w:t>MİKTARI</w:t>
            </w:r>
          </w:p>
        </w:tc>
        <w:tc>
          <w:tcPr>
            <w:tcW w:w="1276" w:type="dxa"/>
          </w:tcPr>
          <w:p w14:paraId="6FC81548" w14:textId="77777777" w:rsidR="00B311A2" w:rsidRPr="0083180D" w:rsidRDefault="00B311A2" w:rsidP="009A6024">
            <w:pPr>
              <w:pStyle w:val="Default"/>
              <w:jc w:val="center"/>
              <w:rPr>
                <w:b/>
                <w:bCs/>
              </w:rPr>
            </w:pPr>
            <w:r w:rsidRPr="0083180D">
              <w:rPr>
                <w:b/>
                <w:bCs/>
              </w:rPr>
              <w:t>BİRİMİ</w:t>
            </w:r>
          </w:p>
        </w:tc>
      </w:tr>
      <w:tr w:rsidR="00B311A2" w:rsidRPr="0083180D" w14:paraId="602A4D38" w14:textId="77777777" w:rsidTr="009A6024">
        <w:tc>
          <w:tcPr>
            <w:tcW w:w="460" w:type="dxa"/>
          </w:tcPr>
          <w:p w14:paraId="1CEDACDE" w14:textId="6109ADC6" w:rsidR="00B311A2" w:rsidRPr="0083180D" w:rsidRDefault="004538EE" w:rsidP="009A6024">
            <w:pPr>
              <w:pStyle w:val="Default"/>
            </w:pPr>
            <w:r w:rsidRPr="0083180D">
              <w:t>1</w:t>
            </w:r>
          </w:p>
        </w:tc>
        <w:tc>
          <w:tcPr>
            <w:tcW w:w="4927" w:type="dxa"/>
          </w:tcPr>
          <w:p w14:paraId="650D7ED6" w14:textId="69247B27" w:rsidR="00B311A2" w:rsidRPr="0083180D" w:rsidRDefault="004538EE" w:rsidP="009A6024">
            <w:pPr>
              <w:pStyle w:val="Default"/>
            </w:pPr>
            <w:r w:rsidRPr="0083180D">
              <w:t>Kesmeli Modül</w:t>
            </w:r>
          </w:p>
        </w:tc>
        <w:tc>
          <w:tcPr>
            <w:tcW w:w="1276" w:type="dxa"/>
          </w:tcPr>
          <w:p w14:paraId="51C7CECD" w14:textId="329B1281" w:rsidR="00B311A2" w:rsidRPr="0083180D" w:rsidRDefault="004538EE" w:rsidP="009A6024">
            <w:pPr>
              <w:pStyle w:val="Default"/>
              <w:jc w:val="right"/>
            </w:pPr>
            <w:r w:rsidRPr="0083180D">
              <w:t>100</w:t>
            </w:r>
          </w:p>
        </w:tc>
        <w:tc>
          <w:tcPr>
            <w:tcW w:w="1276" w:type="dxa"/>
          </w:tcPr>
          <w:p w14:paraId="7955805C" w14:textId="77777777" w:rsidR="00B311A2" w:rsidRPr="0083180D" w:rsidRDefault="00B311A2" w:rsidP="009A6024">
            <w:pPr>
              <w:pStyle w:val="Default"/>
            </w:pPr>
            <w:r w:rsidRPr="0083180D">
              <w:t>ADET</w:t>
            </w:r>
          </w:p>
        </w:tc>
      </w:tr>
      <w:tr w:rsidR="00B311A2" w:rsidRPr="0083180D" w14:paraId="37210102" w14:textId="77777777" w:rsidTr="009A6024">
        <w:tc>
          <w:tcPr>
            <w:tcW w:w="460" w:type="dxa"/>
          </w:tcPr>
          <w:p w14:paraId="51E14AAA" w14:textId="6321FE47" w:rsidR="00B311A2" w:rsidRPr="0083180D" w:rsidRDefault="004538EE" w:rsidP="009A6024">
            <w:pPr>
              <w:pStyle w:val="Default"/>
            </w:pPr>
            <w:r w:rsidRPr="0083180D">
              <w:t>2</w:t>
            </w:r>
          </w:p>
        </w:tc>
        <w:tc>
          <w:tcPr>
            <w:tcW w:w="4927" w:type="dxa"/>
          </w:tcPr>
          <w:p w14:paraId="4AFA361F" w14:textId="7837ACC9" w:rsidR="00B311A2" w:rsidRPr="0083180D" w:rsidRDefault="004538EE" w:rsidP="009A6024">
            <w:pPr>
              <w:pStyle w:val="Default"/>
            </w:pPr>
            <w:r w:rsidRPr="0083180D">
              <w:t xml:space="preserve">2*2 </w:t>
            </w:r>
            <w:r>
              <w:t>Dahili Tip Telefon Kablosu</w:t>
            </w:r>
          </w:p>
        </w:tc>
        <w:tc>
          <w:tcPr>
            <w:tcW w:w="1276" w:type="dxa"/>
          </w:tcPr>
          <w:p w14:paraId="7BFB1F58" w14:textId="11A36194" w:rsidR="00B311A2" w:rsidRPr="0083180D" w:rsidRDefault="004538EE" w:rsidP="009A6024">
            <w:pPr>
              <w:pStyle w:val="Default"/>
              <w:jc w:val="right"/>
            </w:pPr>
            <w:r w:rsidRPr="0083180D">
              <w:t>610</w:t>
            </w:r>
          </w:p>
        </w:tc>
        <w:tc>
          <w:tcPr>
            <w:tcW w:w="1276" w:type="dxa"/>
          </w:tcPr>
          <w:p w14:paraId="6BEE7C3C" w14:textId="77777777" w:rsidR="00B311A2" w:rsidRPr="0083180D" w:rsidRDefault="00B311A2" w:rsidP="009A6024">
            <w:pPr>
              <w:pStyle w:val="Default"/>
            </w:pPr>
            <w:r w:rsidRPr="0083180D">
              <w:t>M</w:t>
            </w:r>
            <w:r>
              <w:t>E</w:t>
            </w:r>
            <w:r w:rsidRPr="0083180D">
              <w:t>T</w:t>
            </w:r>
            <w:r>
              <w:t>RE</w:t>
            </w:r>
          </w:p>
        </w:tc>
      </w:tr>
      <w:tr w:rsidR="00B311A2" w:rsidRPr="0083180D" w14:paraId="0CFBB19B" w14:textId="77777777" w:rsidTr="009A6024">
        <w:tc>
          <w:tcPr>
            <w:tcW w:w="460" w:type="dxa"/>
          </w:tcPr>
          <w:p w14:paraId="08308345" w14:textId="7C1A3609" w:rsidR="00B311A2" w:rsidRPr="0083180D" w:rsidRDefault="004538EE" w:rsidP="009A6024">
            <w:pPr>
              <w:pStyle w:val="Default"/>
            </w:pPr>
            <w:r w:rsidRPr="0083180D">
              <w:t>3</w:t>
            </w:r>
          </w:p>
        </w:tc>
        <w:tc>
          <w:tcPr>
            <w:tcW w:w="4927" w:type="dxa"/>
          </w:tcPr>
          <w:p w14:paraId="4828A3DD" w14:textId="5F38D767" w:rsidR="00B311A2" w:rsidRPr="0083180D" w:rsidRDefault="004538EE" w:rsidP="009A6024">
            <w:pPr>
              <w:pStyle w:val="Default"/>
            </w:pPr>
            <w:r w:rsidRPr="0083180D">
              <w:t>Plug 6p2c</w:t>
            </w:r>
            <w:r>
              <w:t xml:space="preserve"> Rj11 Telefon Jakı</w:t>
            </w:r>
          </w:p>
        </w:tc>
        <w:tc>
          <w:tcPr>
            <w:tcW w:w="1276" w:type="dxa"/>
          </w:tcPr>
          <w:p w14:paraId="5A233F28" w14:textId="245CB5F3" w:rsidR="00B311A2" w:rsidRPr="0083180D" w:rsidRDefault="004538EE" w:rsidP="009A6024">
            <w:pPr>
              <w:pStyle w:val="Default"/>
              <w:jc w:val="right"/>
            </w:pPr>
            <w:r w:rsidRPr="0083180D">
              <w:t>500</w:t>
            </w:r>
          </w:p>
        </w:tc>
        <w:tc>
          <w:tcPr>
            <w:tcW w:w="1276" w:type="dxa"/>
          </w:tcPr>
          <w:p w14:paraId="153AD4A0" w14:textId="77777777" w:rsidR="00B311A2" w:rsidRPr="0083180D" w:rsidRDefault="00B311A2" w:rsidP="009A6024">
            <w:pPr>
              <w:pStyle w:val="Default"/>
            </w:pPr>
            <w:r w:rsidRPr="0083180D">
              <w:t>ADET</w:t>
            </w:r>
          </w:p>
        </w:tc>
      </w:tr>
      <w:tr w:rsidR="00B311A2" w:rsidRPr="0083180D" w14:paraId="09787894" w14:textId="77777777" w:rsidTr="009A6024">
        <w:tc>
          <w:tcPr>
            <w:tcW w:w="460" w:type="dxa"/>
          </w:tcPr>
          <w:p w14:paraId="2ED9329E" w14:textId="50CB7780" w:rsidR="00B311A2" w:rsidRPr="0083180D" w:rsidRDefault="004538EE" w:rsidP="009A6024">
            <w:pPr>
              <w:pStyle w:val="Default"/>
            </w:pPr>
            <w:r w:rsidRPr="0083180D">
              <w:t>4</w:t>
            </w:r>
          </w:p>
        </w:tc>
        <w:tc>
          <w:tcPr>
            <w:tcW w:w="4927" w:type="dxa"/>
          </w:tcPr>
          <w:p w14:paraId="5D77B0C9" w14:textId="3579DA6D" w:rsidR="00B311A2" w:rsidRPr="0083180D" w:rsidRDefault="004538EE" w:rsidP="009A6024">
            <w:pPr>
              <w:pStyle w:val="Default"/>
            </w:pPr>
            <w:r w:rsidRPr="0083180D">
              <w:t>Yak1 Konnektör</w:t>
            </w:r>
            <w:r>
              <w:t xml:space="preserve"> (Boncuk)</w:t>
            </w:r>
          </w:p>
        </w:tc>
        <w:tc>
          <w:tcPr>
            <w:tcW w:w="1276" w:type="dxa"/>
          </w:tcPr>
          <w:p w14:paraId="53C6039B" w14:textId="657D396F" w:rsidR="00B311A2" w:rsidRPr="0083180D" w:rsidRDefault="004538EE" w:rsidP="009A6024">
            <w:pPr>
              <w:pStyle w:val="Default"/>
              <w:jc w:val="right"/>
            </w:pPr>
            <w:r w:rsidRPr="0083180D">
              <w:t>2000</w:t>
            </w:r>
          </w:p>
        </w:tc>
        <w:tc>
          <w:tcPr>
            <w:tcW w:w="1276" w:type="dxa"/>
          </w:tcPr>
          <w:p w14:paraId="6E85436C" w14:textId="77777777" w:rsidR="00B311A2" w:rsidRPr="0083180D" w:rsidRDefault="00B311A2" w:rsidP="009A6024">
            <w:pPr>
              <w:pStyle w:val="Default"/>
            </w:pPr>
            <w:r w:rsidRPr="0083180D">
              <w:t>ADET</w:t>
            </w:r>
          </w:p>
        </w:tc>
      </w:tr>
      <w:tr w:rsidR="00B311A2" w:rsidRPr="0083180D" w14:paraId="0CB2D386" w14:textId="77777777" w:rsidTr="009A6024">
        <w:tc>
          <w:tcPr>
            <w:tcW w:w="460" w:type="dxa"/>
          </w:tcPr>
          <w:p w14:paraId="6DB6806F" w14:textId="7F6F803A" w:rsidR="00B311A2" w:rsidRPr="0083180D" w:rsidRDefault="004538EE" w:rsidP="009A6024">
            <w:pPr>
              <w:pStyle w:val="Default"/>
            </w:pPr>
            <w:r w:rsidRPr="0083180D">
              <w:t>5</w:t>
            </w:r>
          </w:p>
        </w:tc>
        <w:tc>
          <w:tcPr>
            <w:tcW w:w="4927" w:type="dxa"/>
          </w:tcPr>
          <w:p w14:paraId="0D6A04C9" w14:textId="121A0F26" w:rsidR="00B311A2" w:rsidRPr="0083180D" w:rsidRDefault="004538EE" w:rsidP="009A6024">
            <w:pPr>
              <w:pStyle w:val="Default"/>
            </w:pPr>
            <w:r>
              <w:t>J</w:t>
            </w:r>
            <w:r w:rsidRPr="0083180D">
              <w:t>amper Teli</w:t>
            </w:r>
            <w:r>
              <w:t xml:space="preserve"> </w:t>
            </w:r>
            <w:r w:rsidRPr="0083180D">
              <w:t xml:space="preserve">0,5 </w:t>
            </w:r>
            <w:r>
              <w:t>Mm</w:t>
            </w:r>
          </w:p>
        </w:tc>
        <w:tc>
          <w:tcPr>
            <w:tcW w:w="1276" w:type="dxa"/>
          </w:tcPr>
          <w:p w14:paraId="37463A35" w14:textId="5BCD70BF" w:rsidR="00B311A2" w:rsidRPr="0083180D" w:rsidRDefault="004538EE" w:rsidP="009A6024">
            <w:pPr>
              <w:pStyle w:val="Default"/>
              <w:jc w:val="right"/>
            </w:pPr>
            <w:r w:rsidRPr="0083180D">
              <w:t xml:space="preserve">1000 </w:t>
            </w:r>
          </w:p>
        </w:tc>
        <w:tc>
          <w:tcPr>
            <w:tcW w:w="1276" w:type="dxa"/>
          </w:tcPr>
          <w:p w14:paraId="1C33DD05" w14:textId="77777777" w:rsidR="00B311A2" w:rsidRPr="0083180D" w:rsidRDefault="00B311A2" w:rsidP="009A6024">
            <w:pPr>
              <w:pStyle w:val="Default"/>
            </w:pPr>
            <w:r>
              <w:t>METRE</w:t>
            </w:r>
          </w:p>
        </w:tc>
      </w:tr>
      <w:tr w:rsidR="00B311A2" w:rsidRPr="0083180D" w14:paraId="12EA5F83" w14:textId="77777777" w:rsidTr="009A6024">
        <w:tc>
          <w:tcPr>
            <w:tcW w:w="460" w:type="dxa"/>
          </w:tcPr>
          <w:p w14:paraId="436972D4" w14:textId="70B7AC23" w:rsidR="00B311A2" w:rsidRPr="0083180D" w:rsidRDefault="004538EE" w:rsidP="009A6024">
            <w:pPr>
              <w:pStyle w:val="Default"/>
            </w:pPr>
            <w:r w:rsidRPr="0083180D">
              <w:t>6</w:t>
            </w:r>
          </w:p>
        </w:tc>
        <w:tc>
          <w:tcPr>
            <w:tcW w:w="4927" w:type="dxa"/>
          </w:tcPr>
          <w:p w14:paraId="3F66FCDE" w14:textId="25B79FE1" w:rsidR="00B311A2" w:rsidRPr="0083180D" w:rsidRDefault="004538EE" w:rsidP="009A6024">
            <w:pPr>
              <w:pStyle w:val="Default"/>
            </w:pPr>
            <w:r w:rsidRPr="0083180D">
              <w:t>İrtibat Aleti</w:t>
            </w:r>
            <w:r>
              <w:t xml:space="preserve"> (Kesmeli Modül Çakma Aleti)</w:t>
            </w:r>
          </w:p>
        </w:tc>
        <w:tc>
          <w:tcPr>
            <w:tcW w:w="1276" w:type="dxa"/>
          </w:tcPr>
          <w:p w14:paraId="6CFF9FEC" w14:textId="58FF5525" w:rsidR="00B311A2" w:rsidRPr="0083180D" w:rsidRDefault="004538EE" w:rsidP="009A6024">
            <w:pPr>
              <w:pStyle w:val="Default"/>
              <w:jc w:val="right"/>
            </w:pPr>
            <w:r w:rsidRPr="0083180D">
              <w:t>4</w:t>
            </w:r>
          </w:p>
        </w:tc>
        <w:tc>
          <w:tcPr>
            <w:tcW w:w="1276" w:type="dxa"/>
          </w:tcPr>
          <w:p w14:paraId="25A70152" w14:textId="77777777" w:rsidR="00B311A2" w:rsidRPr="0083180D" w:rsidRDefault="00B311A2" w:rsidP="009A6024">
            <w:pPr>
              <w:pStyle w:val="Default"/>
            </w:pPr>
            <w:r w:rsidRPr="0083180D">
              <w:t>ADET</w:t>
            </w:r>
          </w:p>
        </w:tc>
      </w:tr>
      <w:tr w:rsidR="00B311A2" w:rsidRPr="0083180D" w14:paraId="64C9C168" w14:textId="77777777" w:rsidTr="009A6024">
        <w:tc>
          <w:tcPr>
            <w:tcW w:w="460" w:type="dxa"/>
          </w:tcPr>
          <w:p w14:paraId="445EEB52" w14:textId="7CCD7DFC" w:rsidR="00B311A2" w:rsidRPr="0083180D" w:rsidRDefault="004538EE" w:rsidP="009A6024">
            <w:pPr>
              <w:pStyle w:val="Default"/>
            </w:pPr>
            <w:r w:rsidRPr="0083180D">
              <w:t>7</w:t>
            </w:r>
          </w:p>
        </w:tc>
        <w:tc>
          <w:tcPr>
            <w:tcW w:w="4927" w:type="dxa"/>
          </w:tcPr>
          <w:p w14:paraId="0876949D" w14:textId="030802C6" w:rsidR="00B311A2" w:rsidRPr="0083180D" w:rsidRDefault="004538EE" w:rsidP="009A6024">
            <w:pPr>
              <w:pStyle w:val="Default"/>
            </w:pPr>
            <w:r w:rsidRPr="0083180D">
              <w:t>Muayene Tel</w:t>
            </w:r>
            <w:r>
              <w:t>e</w:t>
            </w:r>
            <w:r w:rsidRPr="0083180D">
              <w:t>f</w:t>
            </w:r>
            <w:r>
              <w:t>onu</w:t>
            </w:r>
          </w:p>
        </w:tc>
        <w:tc>
          <w:tcPr>
            <w:tcW w:w="1276" w:type="dxa"/>
          </w:tcPr>
          <w:p w14:paraId="48300D1F" w14:textId="78B70FBE" w:rsidR="00B311A2" w:rsidRPr="0083180D" w:rsidRDefault="004538EE" w:rsidP="009A6024">
            <w:pPr>
              <w:pStyle w:val="Default"/>
              <w:jc w:val="right"/>
            </w:pPr>
            <w:r w:rsidRPr="0083180D">
              <w:t>2</w:t>
            </w:r>
          </w:p>
        </w:tc>
        <w:tc>
          <w:tcPr>
            <w:tcW w:w="1276" w:type="dxa"/>
          </w:tcPr>
          <w:p w14:paraId="7674400A" w14:textId="77777777" w:rsidR="00B311A2" w:rsidRPr="0083180D" w:rsidRDefault="00B311A2" w:rsidP="009A6024">
            <w:pPr>
              <w:pStyle w:val="Default"/>
            </w:pPr>
            <w:r w:rsidRPr="0083180D">
              <w:t>ADET</w:t>
            </w:r>
          </w:p>
        </w:tc>
      </w:tr>
      <w:tr w:rsidR="00B311A2" w:rsidRPr="0083180D" w14:paraId="7EDB3327" w14:textId="77777777" w:rsidTr="009A6024">
        <w:tc>
          <w:tcPr>
            <w:tcW w:w="460" w:type="dxa"/>
          </w:tcPr>
          <w:p w14:paraId="2B0DA3B3" w14:textId="3D215EE4" w:rsidR="00B311A2" w:rsidRPr="0083180D" w:rsidRDefault="004538EE" w:rsidP="009A6024">
            <w:pPr>
              <w:pStyle w:val="Default"/>
            </w:pPr>
            <w:r w:rsidRPr="0083180D">
              <w:t>8</w:t>
            </w:r>
          </w:p>
        </w:tc>
        <w:tc>
          <w:tcPr>
            <w:tcW w:w="4927" w:type="dxa"/>
          </w:tcPr>
          <w:p w14:paraId="454DD99A" w14:textId="5F4E7219" w:rsidR="00B311A2" w:rsidRPr="0083180D" w:rsidRDefault="004538EE" w:rsidP="009A6024">
            <w:pPr>
              <w:pStyle w:val="Default"/>
            </w:pPr>
            <w:r>
              <w:t xml:space="preserve">Muayene Telefonu İçin </w:t>
            </w:r>
            <w:r w:rsidRPr="0083180D">
              <w:t>Test Kordonu</w:t>
            </w:r>
          </w:p>
        </w:tc>
        <w:tc>
          <w:tcPr>
            <w:tcW w:w="1276" w:type="dxa"/>
          </w:tcPr>
          <w:p w14:paraId="56A1BF09" w14:textId="3854E057" w:rsidR="00B311A2" w:rsidRPr="0083180D" w:rsidRDefault="004538EE" w:rsidP="009A6024">
            <w:pPr>
              <w:pStyle w:val="Default"/>
              <w:jc w:val="right"/>
            </w:pPr>
            <w:r w:rsidRPr="0083180D">
              <w:t>2</w:t>
            </w:r>
          </w:p>
        </w:tc>
        <w:tc>
          <w:tcPr>
            <w:tcW w:w="1276" w:type="dxa"/>
          </w:tcPr>
          <w:p w14:paraId="162AB129" w14:textId="77777777" w:rsidR="00B311A2" w:rsidRPr="0083180D" w:rsidRDefault="00B311A2" w:rsidP="009A6024">
            <w:pPr>
              <w:pStyle w:val="Default"/>
            </w:pPr>
            <w:r w:rsidRPr="0083180D">
              <w:t>ADET</w:t>
            </w:r>
          </w:p>
        </w:tc>
      </w:tr>
      <w:tr w:rsidR="00B311A2" w:rsidRPr="0083180D" w14:paraId="535A0925" w14:textId="77777777" w:rsidTr="009A6024">
        <w:tc>
          <w:tcPr>
            <w:tcW w:w="460" w:type="dxa"/>
          </w:tcPr>
          <w:p w14:paraId="3A466763" w14:textId="4BD44545" w:rsidR="00B311A2" w:rsidRPr="0083180D" w:rsidRDefault="004538EE" w:rsidP="009A6024">
            <w:pPr>
              <w:pStyle w:val="Default"/>
            </w:pPr>
            <w:r w:rsidRPr="0083180D">
              <w:t>9</w:t>
            </w:r>
          </w:p>
        </w:tc>
        <w:tc>
          <w:tcPr>
            <w:tcW w:w="4927" w:type="dxa"/>
          </w:tcPr>
          <w:p w14:paraId="39F9237F" w14:textId="55A49064" w:rsidR="00B311A2" w:rsidRPr="0083180D" w:rsidRDefault="004538EE" w:rsidP="009A6024">
            <w:pPr>
              <w:pStyle w:val="Default"/>
            </w:pPr>
            <w:r w:rsidRPr="0083180D">
              <w:t>Cat6 24 Avg Utp Kab</w:t>
            </w:r>
          </w:p>
        </w:tc>
        <w:tc>
          <w:tcPr>
            <w:tcW w:w="1276" w:type="dxa"/>
          </w:tcPr>
          <w:p w14:paraId="25D39382" w14:textId="2617ECE5" w:rsidR="00B311A2" w:rsidRPr="0083180D" w:rsidRDefault="004538EE" w:rsidP="009A6024">
            <w:pPr>
              <w:pStyle w:val="Default"/>
              <w:jc w:val="right"/>
            </w:pPr>
            <w:r w:rsidRPr="0083180D">
              <w:t>610</w:t>
            </w:r>
          </w:p>
        </w:tc>
        <w:tc>
          <w:tcPr>
            <w:tcW w:w="1276" w:type="dxa"/>
          </w:tcPr>
          <w:p w14:paraId="40CEA9EF" w14:textId="77777777" w:rsidR="00B311A2" w:rsidRPr="0083180D" w:rsidRDefault="00B311A2" w:rsidP="009A6024">
            <w:pPr>
              <w:pStyle w:val="Default"/>
            </w:pPr>
            <w:r w:rsidRPr="0083180D">
              <w:t>M</w:t>
            </w:r>
            <w:r>
              <w:t>E</w:t>
            </w:r>
            <w:r w:rsidRPr="0083180D">
              <w:t>T</w:t>
            </w:r>
            <w:r>
              <w:t>RE</w:t>
            </w:r>
          </w:p>
        </w:tc>
      </w:tr>
      <w:tr w:rsidR="00B311A2" w:rsidRPr="0083180D" w14:paraId="60089087" w14:textId="77777777" w:rsidTr="009A6024">
        <w:tc>
          <w:tcPr>
            <w:tcW w:w="460" w:type="dxa"/>
          </w:tcPr>
          <w:p w14:paraId="401DA9AE" w14:textId="1E13380F" w:rsidR="00B311A2" w:rsidRPr="0083180D" w:rsidRDefault="004538EE" w:rsidP="009A6024">
            <w:pPr>
              <w:pStyle w:val="ListeParagraf"/>
              <w:ind w:left="0"/>
              <w:rPr>
                <w:sz w:val="24"/>
                <w:szCs w:val="24"/>
              </w:rPr>
            </w:pPr>
            <w:r w:rsidRPr="0083180D">
              <w:rPr>
                <w:sz w:val="24"/>
                <w:szCs w:val="24"/>
              </w:rPr>
              <w:t>10</w:t>
            </w:r>
          </w:p>
        </w:tc>
        <w:tc>
          <w:tcPr>
            <w:tcW w:w="4927" w:type="dxa"/>
          </w:tcPr>
          <w:p w14:paraId="4D035EDD" w14:textId="7B5485BC" w:rsidR="00B311A2" w:rsidRPr="0083180D" w:rsidRDefault="004538EE" w:rsidP="009A6024">
            <w:pPr>
              <w:pStyle w:val="ListeParagraf"/>
              <w:ind w:left="0"/>
              <w:rPr>
                <w:sz w:val="24"/>
                <w:szCs w:val="24"/>
              </w:rPr>
            </w:pPr>
            <w:r>
              <w:rPr>
                <w:sz w:val="24"/>
                <w:szCs w:val="24"/>
              </w:rPr>
              <w:t xml:space="preserve">Siyah </w:t>
            </w:r>
            <w:r w:rsidRPr="0083180D">
              <w:rPr>
                <w:sz w:val="24"/>
                <w:szCs w:val="24"/>
              </w:rPr>
              <w:t>Vinil Bant</w:t>
            </w:r>
            <w:r>
              <w:rPr>
                <w:sz w:val="24"/>
                <w:szCs w:val="24"/>
              </w:rPr>
              <w:t xml:space="preserve"> (İzole Elektrik Bandı)</w:t>
            </w:r>
          </w:p>
        </w:tc>
        <w:tc>
          <w:tcPr>
            <w:tcW w:w="1276" w:type="dxa"/>
          </w:tcPr>
          <w:p w14:paraId="155B1848" w14:textId="217D860B" w:rsidR="00B311A2" w:rsidRPr="0083180D" w:rsidRDefault="004538EE" w:rsidP="009A6024">
            <w:pPr>
              <w:pStyle w:val="ListeParagraf"/>
              <w:ind w:left="0"/>
              <w:jc w:val="right"/>
              <w:rPr>
                <w:sz w:val="24"/>
                <w:szCs w:val="24"/>
              </w:rPr>
            </w:pPr>
            <w:r w:rsidRPr="0083180D">
              <w:rPr>
                <w:sz w:val="24"/>
                <w:szCs w:val="24"/>
              </w:rPr>
              <w:t>50</w:t>
            </w:r>
          </w:p>
        </w:tc>
        <w:tc>
          <w:tcPr>
            <w:tcW w:w="1276" w:type="dxa"/>
          </w:tcPr>
          <w:p w14:paraId="62BF4D62" w14:textId="77777777" w:rsidR="00B311A2" w:rsidRPr="0083180D" w:rsidRDefault="00B311A2" w:rsidP="009A6024">
            <w:pPr>
              <w:pStyle w:val="ListeParagraf"/>
              <w:ind w:left="0"/>
              <w:rPr>
                <w:sz w:val="24"/>
                <w:szCs w:val="24"/>
              </w:rPr>
            </w:pPr>
            <w:r w:rsidRPr="0083180D">
              <w:rPr>
                <w:sz w:val="24"/>
                <w:szCs w:val="24"/>
              </w:rPr>
              <w:t>ADET</w:t>
            </w:r>
          </w:p>
        </w:tc>
      </w:tr>
      <w:tr w:rsidR="00E0676E" w:rsidRPr="0083180D" w14:paraId="6BFA5252" w14:textId="77777777" w:rsidTr="009A6024">
        <w:tc>
          <w:tcPr>
            <w:tcW w:w="460" w:type="dxa"/>
          </w:tcPr>
          <w:p w14:paraId="6FF97DF7" w14:textId="03A56C03" w:rsidR="00E0676E" w:rsidRPr="0083180D" w:rsidRDefault="004538EE" w:rsidP="009A6024">
            <w:pPr>
              <w:pStyle w:val="ListeParagraf"/>
              <w:ind w:left="0"/>
              <w:rPr>
                <w:sz w:val="24"/>
                <w:szCs w:val="24"/>
              </w:rPr>
            </w:pPr>
            <w:r>
              <w:rPr>
                <w:sz w:val="24"/>
                <w:szCs w:val="24"/>
              </w:rPr>
              <w:t>11</w:t>
            </w:r>
          </w:p>
        </w:tc>
        <w:tc>
          <w:tcPr>
            <w:tcW w:w="4927" w:type="dxa"/>
          </w:tcPr>
          <w:p w14:paraId="516250E9" w14:textId="2AFB23E7" w:rsidR="00E0676E" w:rsidRDefault="004538EE" w:rsidP="009A6024">
            <w:pPr>
              <w:pStyle w:val="ListeParagraf"/>
              <w:ind w:left="0"/>
              <w:rPr>
                <w:sz w:val="24"/>
                <w:szCs w:val="24"/>
              </w:rPr>
            </w:pPr>
            <w:r w:rsidRPr="00E0676E">
              <w:rPr>
                <w:sz w:val="24"/>
                <w:szCs w:val="24"/>
              </w:rPr>
              <w:t>8-Port 10/100/1000mbps Masaüstü Switch</w:t>
            </w:r>
            <w:r>
              <w:rPr>
                <w:sz w:val="24"/>
                <w:szCs w:val="24"/>
              </w:rPr>
              <w:t xml:space="preserve"> (Yönetilemez)</w:t>
            </w:r>
          </w:p>
        </w:tc>
        <w:tc>
          <w:tcPr>
            <w:tcW w:w="1276" w:type="dxa"/>
          </w:tcPr>
          <w:p w14:paraId="43C6CEF0" w14:textId="2550A35F" w:rsidR="00E0676E" w:rsidRPr="0083180D" w:rsidRDefault="004538EE" w:rsidP="009A6024">
            <w:pPr>
              <w:pStyle w:val="ListeParagraf"/>
              <w:ind w:left="0"/>
              <w:jc w:val="right"/>
              <w:rPr>
                <w:sz w:val="24"/>
                <w:szCs w:val="24"/>
              </w:rPr>
            </w:pPr>
            <w:r>
              <w:rPr>
                <w:sz w:val="24"/>
                <w:szCs w:val="24"/>
              </w:rPr>
              <w:t>1</w:t>
            </w:r>
          </w:p>
        </w:tc>
        <w:tc>
          <w:tcPr>
            <w:tcW w:w="1276" w:type="dxa"/>
          </w:tcPr>
          <w:p w14:paraId="3CFDB44A" w14:textId="02F11610" w:rsidR="00E0676E" w:rsidRPr="0083180D" w:rsidRDefault="00E0676E" w:rsidP="009A6024">
            <w:pPr>
              <w:pStyle w:val="ListeParagraf"/>
              <w:ind w:left="0"/>
              <w:rPr>
                <w:sz w:val="24"/>
                <w:szCs w:val="24"/>
              </w:rPr>
            </w:pPr>
            <w:r>
              <w:rPr>
                <w:sz w:val="24"/>
                <w:szCs w:val="24"/>
              </w:rPr>
              <w:t>Adet</w:t>
            </w:r>
          </w:p>
        </w:tc>
      </w:tr>
    </w:tbl>
    <w:p w14:paraId="439D6269" w14:textId="77777777" w:rsidR="00B311A2" w:rsidRDefault="00B311A2" w:rsidP="00B311A2"/>
    <w:p w14:paraId="07D5280B" w14:textId="77777777" w:rsidR="00B311A2" w:rsidRDefault="00B311A2" w:rsidP="00B311A2"/>
    <w:p w14:paraId="5880933E" w14:textId="77777777" w:rsidR="002D01A6" w:rsidRDefault="002D01A6" w:rsidP="00B311A2"/>
    <w:p w14:paraId="7350ED19" w14:textId="77777777" w:rsidR="002D01A6" w:rsidRPr="00383399" w:rsidRDefault="002D01A6" w:rsidP="002D01A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r w:rsidRPr="00383399">
        <w:rPr>
          <w:rFonts w:ascii="Times New Roman" w:eastAsia="Times New Roman" w:hAnsi="Times New Roman" w:cs="Times New Roman"/>
          <w:b/>
          <w:sz w:val="24"/>
          <w:szCs w:val="24"/>
          <w:lang w:eastAsia="tr-TR"/>
        </w:rPr>
        <w:t>BİRİM FİYAT TEKLİF CETVELİ</w:t>
      </w:r>
    </w:p>
    <w:p w14:paraId="02A4BFDD" w14:textId="77777777" w:rsidR="002D01A6" w:rsidRPr="00383399" w:rsidRDefault="002D01A6" w:rsidP="002D01A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p>
    <w:p w14:paraId="0561246E" w14:textId="77777777" w:rsidR="002D01A6" w:rsidRDefault="002D01A6" w:rsidP="002D01A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İdarenin Adı: </w:t>
      </w:r>
      <w:r>
        <w:rPr>
          <w:rFonts w:ascii="Times New Roman" w:eastAsia="Times New Roman" w:hAnsi="Times New Roman" w:cs="Times New Roman"/>
          <w:sz w:val="20"/>
          <w:szCs w:val="20"/>
          <w:lang w:eastAsia="tr-TR"/>
        </w:rPr>
        <w:tab/>
      </w:r>
      <w:r w:rsidRPr="00383399">
        <w:rPr>
          <w:rFonts w:ascii="Times New Roman" w:eastAsia="Times New Roman" w:hAnsi="Times New Roman" w:cs="Times New Roman"/>
          <w:sz w:val="20"/>
          <w:szCs w:val="20"/>
          <w:lang w:eastAsia="tr-TR"/>
        </w:rPr>
        <w:t>YÜKSEKÖĞRETİM KURUMLARI ÇUKUROVA ÜNİVERSİTESİ</w:t>
      </w:r>
      <w:r w:rsidRPr="00E95BC1">
        <w:rPr>
          <w:rFonts w:ascii="Times New Roman" w:eastAsia="Times New Roman" w:hAnsi="Times New Roman" w:cs="Times New Roman"/>
          <w:sz w:val="20"/>
          <w:szCs w:val="20"/>
          <w:lang w:eastAsia="tr-TR"/>
        </w:rPr>
        <w:t xml:space="preserve"> </w:t>
      </w:r>
    </w:p>
    <w:p w14:paraId="7ABF4AB4" w14:textId="77777777" w:rsidR="002D01A6" w:rsidRPr="00383399" w:rsidRDefault="002D01A6" w:rsidP="002D01A6">
      <w:pPr>
        <w:overflowPunct w:val="0"/>
        <w:autoSpaceDE w:val="0"/>
        <w:autoSpaceDN w:val="0"/>
        <w:adjustRightInd w:val="0"/>
        <w:spacing w:after="0" w:line="240" w:lineRule="auto"/>
        <w:ind w:left="708" w:firstLine="708"/>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Yapı İşleri ve Teknik Daire Başkanlığı</w:t>
      </w:r>
    </w:p>
    <w:p w14:paraId="17A1DBD0" w14:textId="77777777" w:rsidR="002D01A6" w:rsidRDefault="002D01A6" w:rsidP="002D01A6">
      <w:pPr>
        <w:overflowPunct w:val="0"/>
        <w:autoSpaceDE w:val="0"/>
        <w:autoSpaceDN w:val="0"/>
        <w:adjustRightInd w:val="0"/>
        <w:spacing w:after="0" w:line="240" w:lineRule="auto"/>
        <w:textAlignment w:val="baseline"/>
        <w:rPr>
          <w:rFonts w:ascii="Times New Roman" w:hAnsi="Times New Roman"/>
        </w:rPr>
      </w:pPr>
      <w:r w:rsidRPr="00383399">
        <w:rPr>
          <w:rFonts w:ascii="Times New Roman" w:eastAsia="Times New Roman" w:hAnsi="Times New Roman" w:cs="Times New Roman"/>
          <w:sz w:val="20"/>
          <w:szCs w:val="20"/>
          <w:lang w:eastAsia="tr-TR"/>
        </w:rPr>
        <w:t xml:space="preserve">Doğrudan Temin Numarası: </w:t>
      </w:r>
      <w:r w:rsidRPr="006E6830">
        <w:rPr>
          <w:rFonts w:ascii="Times New Roman" w:hAnsi="Times New Roman"/>
        </w:rPr>
        <w:t>25DT733612</w:t>
      </w:r>
    </w:p>
    <w:p w14:paraId="377A6BA4" w14:textId="77777777" w:rsidR="002D01A6" w:rsidRDefault="002D01A6" w:rsidP="002D01A6">
      <w:pPr>
        <w:overflowPunct w:val="0"/>
        <w:autoSpaceDE w:val="0"/>
        <w:autoSpaceDN w:val="0"/>
        <w:adjustRightInd w:val="0"/>
        <w:spacing w:after="0" w:line="240" w:lineRule="auto"/>
        <w:textAlignment w:val="baseline"/>
        <w:rPr>
          <w:rFonts w:ascii="Times New Roman" w:hAnsi="Times New Roman"/>
          <w:b/>
          <w:bCs/>
        </w:rPr>
      </w:pPr>
      <w:r>
        <w:rPr>
          <w:rFonts w:ascii="Times New Roman" w:eastAsia="Times New Roman" w:hAnsi="Times New Roman" w:cs="Times New Roman"/>
          <w:sz w:val="20"/>
          <w:szCs w:val="20"/>
          <w:lang w:eastAsia="tr-TR"/>
        </w:rPr>
        <w:t>Hizmetin</w:t>
      </w:r>
      <w:r w:rsidRPr="00383399">
        <w:rPr>
          <w:rFonts w:ascii="Times New Roman" w:eastAsia="Times New Roman" w:hAnsi="Times New Roman" w:cs="Times New Roman"/>
          <w:sz w:val="20"/>
          <w:szCs w:val="20"/>
          <w:lang w:eastAsia="tr-TR"/>
        </w:rPr>
        <w:t xml:space="preserve"> Adı: </w:t>
      </w:r>
      <w:r w:rsidRPr="006E6830">
        <w:rPr>
          <w:rFonts w:ascii="Times New Roman" w:hAnsi="Times New Roman"/>
          <w:b/>
          <w:bCs/>
        </w:rPr>
        <w:t>Ç.Ü. Yapı İşleri ve Teknik Daire Başkanlığı/Haberleşme Birimi Telefon Malzemeleri Alımı</w:t>
      </w:r>
    </w:p>
    <w:p w14:paraId="6E804B71" w14:textId="77777777" w:rsidR="002D01A6" w:rsidRPr="00EE39A1" w:rsidRDefault="002D01A6" w:rsidP="002D01A6">
      <w:pPr>
        <w:overflowPunct w:val="0"/>
        <w:autoSpaceDE w:val="0"/>
        <w:autoSpaceDN w:val="0"/>
        <w:adjustRightInd w:val="0"/>
        <w:spacing w:after="0" w:line="240" w:lineRule="auto"/>
        <w:textAlignment w:val="baseline"/>
        <w:rPr>
          <w:rFonts w:ascii="Times New Roman" w:eastAsia="Times New Roman" w:hAnsi="Times New Roman" w:cs="Times New Roman"/>
          <w:b/>
          <w:bCs/>
          <w:sz w:val="20"/>
          <w:szCs w:val="20"/>
          <w:lang w:eastAsia="tr-TR"/>
        </w:rPr>
      </w:pPr>
    </w:p>
    <w:tbl>
      <w:tblPr>
        <w:tblW w:w="10017" w:type="dxa"/>
        <w:tblCellMar>
          <w:left w:w="70" w:type="dxa"/>
          <w:right w:w="70" w:type="dxa"/>
        </w:tblCellMar>
        <w:tblLook w:val="04A0" w:firstRow="1" w:lastRow="0" w:firstColumn="1" w:lastColumn="0" w:noHBand="0" w:noVBand="1"/>
      </w:tblPr>
      <w:tblGrid>
        <w:gridCol w:w="1124"/>
        <w:gridCol w:w="4650"/>
        <w:gridCol w:w="739"/>
        <w:gridCol w:w="1064"/>
        <w:gridCol w:w="1163"/>
        <w:gridCol w:w="1277"/>
      </w:tblGrid>
      <w:tr w:rsidR="002D01A6" w:rsidRPr="00B60620" w14:paraId="5325F217" w14:textId="77777777" w:rsidTr="009978C6">
        <w:trPr>
          <w:trHeight w:val="356"/>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B1839"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S.N.</w:t>
            </w:r>
          </w:p>
        </w:tc>
        <w:tc>
          <w:tcPr>
            <w:tcW w:w="4650" w:type="dxa"/>
            <w:tcBorders>
              <w:top w:val="single" w:sz="4" w:space="0" w:color="auto"/>
              <w:left w:val="nil"/>
              <w:bottom w:val="single" w:sz="4" w:space="0" w:color="auto"/>
              <w:right w:val="single" w:sz="4" w:space="0" w:color="auto"/>
            </w:tcBorders>
            <w:shd w:val="clear" w:color="auto" w:fill="auto"/>
            <w:noWrap/>
            <w:vAlign w:val="center"/>
            <w:hideMark/>
          </w:tcPr>
          <w:p w14:paraId="523D2B62"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MALZEMENİN CİNSİ-ÖZELLİĞİ</w:t>
            </w:r>
          </w:p>
        </w:tc>
        <w:tc>
          <w:tcPr>
            <w:tcW w:w="739" w:type="dxa"/>
            <w:tcBorders>
              <w:top w:val="single" w:sz="4" w:space="0" w:color="auto"/>
              <w:left w:val="nil"/>
              <w:bottom w:val="single" w:sz="4" w:space="0" w:color="auto"/>
              <w:right w:val="single" w:sz="4" w:space="0" w:color="auto"/>
            </w:tcBorders>
            <w:shd w:val="clear" w:color="auto" w:fill="auto"/>
            <w:noWrap/>
            <w:vAlign w:val="center"/>
            <w:hideMark/>
          </w:tcPr>
          <w:p w14:paraId="0FB61EEE"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MİKTAR</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14:paraId="58CD3925"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BİRİM</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14:paraId="5416327B"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 xml:space="preserve"> BİRİM FİYATI</w:t>
            </w:r>
          </w:p>
        </w:tc>
        <w:tc>
          <w:tcPr>
            <w:tcW w:w="1277" w:type="dxa"/>
            <w:tcBorders>
              <w:top w:val="single" w:sz="4" w:space="0" w:color="auto"/>
              <w:left w:val="nil"/>
              <w:bottom w:val="single" w:sz="4" w:space="0" w:color="auto"/>
              <w:right w:val="single" w:sz="4" w:space="0" w:color="auto"/>
            </w:tcBorders>
            <w:shd w:val="clear" w:color="auto" w:fill="auto"/>
            <w:noWrap/>
            <w:vAlign w:val="center"/>
            <w:hideMark/>
          </w:tcPr>
          <w:p w14:paraId="729B840E"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TUTARI</w:t>
            </w:r>
          </w:p>
        </w:tc>
      </w:tr>
      <w:tr w:rsidR="002D01A6" w:rsidRPr="00B60620" w14:paraId="63BD69E8"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hideMark/>
          </w:tcPr>
          <w:p w14:paraId="71C5307F"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1</w:t>
            </w:r>
          </w:p>
        </w:tc>
        <w:tc>
          <w:tcPr>
            <w:tcW w:w="4650" w:type="dxa"/>
            <w:tcBorders>
              <w:top w:val="nil"/>
              <w:left w:val="nil"/>
              <w:bottom w:val="single" w:sz="4" w:space="0" w:color="auto"/>
              <w:right w:val="single" w:sz="4" w:space="0" w:color="auto"/>
            </w:tcBorders>
            <w:shd w:val="clear" w:color="auto" w:fill="auto"/>
            <w:vAlign w:val="center"/>
            <w:hideMark/>
          </w:tcPr>
          <w:p w14:paraId="34E277AA"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Kesmeli Modül</w:t>
            </w:r>
          </w:p>
        </w:tc>
        <w:tc>
          <w:tcPr>
            <w:tcW w:w="739" w:type="dxa"/>
            <w:tcBorders>
              <w:top w:val="nil"/>
              <w:left w:val="nil"/>
              <w:bottom w:val="single" w:sz="4" w:space="0" w:color="auto"/>
              <w:right w:val="single" w:sz="4" w:space="0" w:color="auto"/>
            </w:tcBorders>
            <w:shd w:val="clear" w:color="auto" w:fill="auto"/>
            <w:vAlign w:val="center"/>
            <w:hideMark/>
          </w:tcPr>
          <w:p w14:paraId="6F159497"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100</w:t>
            </w:r>
          </w:p>
        </w:tc>
        <w:tc>
          <w:tcPr>
            <w:tcW w:w="1064" w:type="dxa"/>
            <w:tcBorders>
              <w:top w:val="nil"/>
              <w:left w:val="nil"/>
              <w:bottom w:val="single" w:sz="4" w:space="0" w:color="auto"/>
              <w:right w:val="single" w:sz="4" w:space="0" w:color="auto"/>
            </w:tcBorders>
            <w:shd w:val="clear" w:color="auto" w:fill="auto"/>
            <w:vAlign w:val="center"/>
            <w:hideMark/>
          </w:tcPr>
          <w:p w14:paraId="29F24AE9"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Adet</w:t>
            </w:r>
          </w:p>
        </w:tc>
        <w:tc>
          <w:tcPr>
            <w:tcW w:w="1163" w:type="dxa"/>
            <w:tcBorders>
              <w:top w:val="nil"/>
              <w:left w:val="nil"/>
              <w:bottom w:val="single" w:sz="4" w:space="0" w:color="auto"/>
              <w:right w:val="single" w:sz="4" w:space="0" w:color="auto"/>
            </w:tcBorders>
            <w:shd w:val="clear" w:color="auto" w:fill="auto"/>
            <w:noWrap/>
            <w:vAlign w:val="center"/>
            <w:hideMark/>
          </w:tcPr>
          <w:p w14:paraId="4F308F68"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c>
          <w:tcPr>
            <w:tcW w:w="1277" w:type="dxa"/>
            <w:tcBorders>
              <w:top w:val="nil"/>
              <w:left w:val="nil"/>
              <w:bottom w:val="single" w:sz="4" w:space="0" w:color="auto"/>
              <w:right w:val="single" w:sz="4" w:space="0" w:color="auto"/>
            </w:tcBorders>
            <w:shd w:val="clear" w:color="auto" w:fill="auto"/>
            <w:noWrap/>
            <w:vAlign w:val="center"/>
            <w:hideMark/>
          </w:tcPr>
          <w:p w14:paraId="14FA5C8E"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2D01A6" w:rsidRPr="00B60620" w14:paraId="1AC8E7F3"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7494DD91"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2</w:t>
            </w:r>
          </w:p>
        </w:tc>
        <w:tc>
          <w:tcPr>
            <w:tcW w:w="4650" w:type="dxa"/>
            <w:tcBorders>
              <w:top w:val="nil"/>
              <w:left w:val="nil"/>
              <w:bottom w:val="single" w:sz="4" w:space="0" w:color="auto"/>
              <w:right w:val="single" w:sz="4" w:space="0" w:color="auto"/>
            </w:tcBorders>
            <w:shd w:val="clear" w:color="auto" w:fill="auto"/>
            <w:vAlign w:val="center"/>
          </w:tcPr>
          <w:p w14:paraId="0E050049" w14:textId="77777777" w:rsidR="002D01A6" w:rsidRPr="000C5F47" w:rsidRDefault="002D01A6" w:rsidP="009978C6">
            <w:pPr>
              <w:spacing w:after="0" w:line="240" w:lineRule="auto"/>
              <w:rPr>
                <w:rFonts w:ascii="Times New Roman" w:hAnsi="Times New Roman"/>
              </w:rPr>
            </w:pPr>
            <w:r w:rsidRPr="009B5ECF">
              <w:t>2*2 Dahili Tip Telefon Kablosu</w:t>
            </w:r>
          </w:p>
        </w:tc>
        <w:tc>
          <w:tcPr>
            <w:tcW w:w="739" w:type="dxa"/>
            <w:tcBorders>
              <w:top w:val="nil"/>
              <w:left w:val="nil"/>
              <w:bottom w:val="single" w:sz="4" w:space="0" w:color="auto"/>
              <w:right w:val="single" w:sz="4" w:space="0" w:color="auto"/>
            </w:tcBorders>
            <w:shd w:val="clear" w:color="auto" w:fill="auto"/>
            <w:vAlign w:val="center"/>
          </w:tcPr>
          <w:p w14:paraId="70E8A6B1"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610</w:t>
            </w:r>
          </w:p>
        </w:tc>
        <w:tc>
          <w:tcPr>
            <w:tcW w:w="1064" w:type="dxa"/>
            <w:tcBorders>
              <w:top w:val="nil"/>
              <w:left w:val="nil"/>
              <w:bottom w:val="single" w:sz="4" w:space="0" w:color="auto"/>
              <w:right w:val="single" w:sz="4" w:space="0" w:color="auto"/>
            </w:tcBorders>
            <w:shd w:val="clear" w:color="auto" w:fill="auto"/>
            <w:vAlign w:val="center"/>
          </w:tcPr>
          <w:p w14:paraId="284FBAA8"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Metre</w:t>
            </w:r>
          </w:p>
        </w:tc>
        <w:tc>
          <w:tcPr>
            <w:tcW w:w="1163" w:type="dxa"/>
            <w:tcBorders>
              <w:top w:val="nil"/>
              <w:left w:val="nil"/>
              <w:bottom w:val="single" w:sz="4" w:space="0" w:color="auto"/>
              <w:right w:val="single" w:sz="4" w:space="0" w:color="auto"/>
            </w:tcBorders>
            <w:shd w:val="clear" w:color="auto" w:fill="auto"/>
            <w:noWrap/>
            <w:vAlign w:val="center"/>
          </w:tcPr>
          <w:p w14:paraId="15B8774E"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60C5AE9F"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09CD43FE"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2877151E" w14:textId="77777777" w:rsidR="002D01A6" w:rsidRPr="00B60620" w:rsidRDefault="002D01A6" w:rsidP="009978C6">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3</w:t>
            </w:r>
          </w:p>
        </w:tc>
        <w:tc>
          <w:tcPr>
            <w:tcW w:w="4650" w:type="dxa"/>
            <w:tcBorders>
              <w:top w:val="nil"/>
              <w:left w:val="nil"/>
              <w:bottom w:val="single" w:sz="4" w:space="0" w:color="auto"/>
              <w:right w:val="single" w:sz="4" w:space="0" w:color="auto"/>
            </w:tcBorders>
            <w:shd w:val="clear" w:color="auto" w:fill="auto"/>
            <w:vAlign w:val="center"/>
          </w:tcPr>
          <w:p w14:paraId="7B71F071" w14:textId="77777777" w:rsidR="002D01A6" w:rsidRPr="000C5F47" w:rsidRDefault="002D01A6" w:rsidP="009978C6">
            <w:pPr>
              <w:spacing w:after="0" w:line="240" w:lineRule="auto"/>
              <w:rPr>
                <w:rFonts w:ascii="Times New Roman" w:hAnsi="Times New Roman"/>
              </w:rPr>
            </w:pPr>
            <w:r w:rsidRPr="009B5ECF">
              <w:t>Plug 6p2c Rj11 Telefon Jakı</w:t>
            </w:r>
          </w:p>
        </w:tc>
        <w:tc>
          <w:tcPr>
            <w:tcW w:w="739" w:type="dxa"/>
            <w:tcBorders>
              <w:top w:val="nil"/>
              <w:left w:val="nil"/>
              <w:bottom w:val="single" w:sz="4" w:space="0" w:color="auto"/>
              <w:right w:val="single" w:sz="4" w:space="0" w:color="auto"/>
            </w:tcBorders>
            <w:shd w:val="clear" w:color="auto" w:fill="auto"/>
            <w:vAlign w:val="center"/>
          </w:tcPr>
          <w:p w14:paraId="5D22295E"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500</w:t>
            </w:r>
          </w:p>
        </w:tc>
        <w:tc>
          <w:tcPr>
            <w:tcW w:w="1064" w:type="dxa"/>
            <w:tcBorders>
              <w:top w:val="nil"/>
              <w:left w:val="nil"/>
              <w:bottom w:val="single" w:sz="4" w:space="0" w:color="auto"/>
              <w:right w:val="single" w:sz="4" w:space="0" w:color="auto"/>
            </w:tcBorders>
            <w:shd w:val="clear" w:color="auto" w:fill="auto"/>
            <w:vAlign w:val="center"/>
          </w:tcPr>
          <w:p w14:paraId="0299E0FB"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Adet</w:t>
            </w:r>
          </w:p>
        </w:tc>
        <w:tc>
          <w:tcPr>
            <w:tcW w:w="1163" w:type="dxa"/>
            <w:tcBorders>
              <w:top w:val="nil"/>
              <w:left w:val="nil"/>
              <w:bottom w:val="single" w:sz="4" w:space="0" w:color="auto"/>
              <w:right w:val="single" w:sz="4" w:space="0" w:color="auto"/>
            </w:tcBorders>
            <w:shd w:val="clear" w:color="auto" w:fill="auto"/>
            <w:noWrap/>
            <w:vAlign w:val="center"/>
          </w:tcPr>
          <w:p w14:paraId="6458AAE3"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38A0BF07"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4803CDFB"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22B60F96" w14:textId="77777777" w:rsidR="002D01A6" w:rsidRDefault="002D01A6" w:rsidP="009978C6">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4</w:t>
            </w:r>
          </w:p>
        </w:tc>
        <w:tc>
          <w:tcPr>
            <w:tcW w:w="4650" w:type="dxa"/>
            <w:tcBorders>
              <w:top w:val="nil"/>
              <w:left w:val="nil"/>
              <w:bottom w:val="single" w:sz="4" w:space="0" w:color="auto"/>
              <w:right w:val="single" w:sz="4" w:space="0" w:color="auto"/>
            </w:tcBorders>
            <w:shd w:val="clear" w:color="auto" w:fill="auto"/>
            <w:vAlign w:val="center"/>
          </w:tcPr>
          <w:p w14:paraId="3D80BCB1" w14:textId="77777777" w:rsidR="002D01A6" w:rsidRPr="000C5F47" w:rsidRDefault="002D01A6" w:rsidP="009978C6">
            <w:pPr>
              <w:spacing w:after="0" w:line="240" w:lineRule="auto"/>
              <w:rPr>
                <w:rFonts w:ascii="Times New Roman" w:hAnsi="Times New Roman"/>
              </w:rPr>
            </w:pPr>
            <w:r w:rsidRPr="009B5ECF">
              <w:t>Yak1 Konnektör (Boncuk)</w:t>
            </w:r>
          </w:p>
        </w:tc>
        <w:tc>
          <w:tcPr>
            <w:tcW w:w="739" w:type="dxa"/>
            <w:tcBorders>
              <w:top w:val="nil"/>
              <w:left w:val="nil"/>
              <w:bottom w:val="single" w:sz="4" w:space="0" w:color="auto"/>
              <w:right w:val="single" w:sz="4" w:space="0" w:color="auto"/>
            </w:tcBorders>
            <w:shd w:val="clear" w:color="auto" w:fill="auto"/>
            <w:vAlign w:val="center"/>
          </w:tcPr>
          <w:p w14:paraId="0ED3ABEB"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2000</w:t>
            </w:r>
          </w:p>
        </w:tc>
        <w:tc>
          <w:tcPr>
            <w:tcW w:w="1064" w:type="dxa"/>
            <w:tcBorders>
              <w:top w:val="nil"/>
              <w:left w:val="nil"/>
              <w:bottom w:val="single" w:sz="4" w:space="0" w:color="auto"/>
              <w:right w:val="single" w:sz="4" w:space="0" w:color="auto"/>
            </w:tcBorders>
            <w:shd w:val="clear" w:color="auto" w:fill="auto"/>
            <w:vAlign w:val="center"/>
          </w:tcPr>
          <w:p w14:paraId="69771323"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Adet</w:t>
            </w:r>
          </w:p>
        </w:tc>
        <w:tc>
          <w:tcPr>
            <w:tcW w:w="1163" w:type="dxa"/>
            <w:tcBorders>
              <w:top w:val="nil"/>
              <w:left w:val="nil"/>
              <w:bottom w:val="single" w:sz="4" w:space="0" w:color="auto"/>
              <w:right w:val="single" w:sz="4" w:space="0" w:color="auto"/>
            </w:tcBorders>
            <w:shd w:val="clear" w:color="auto" w:fill="auto"/>
            <w:noWrap/>
            <w:vAlign w:val="center"/>
          </w:tcPr>
          <w:p w14:paraId="18260B78"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0692C7B3"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11866C9B"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5501F99D" w14:textId="77777777" w:rsidR="002D01A6" w:rsidRDefault="002D01A6" w:rsidP="009978C6">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5</w:t>
            </w:r>
          </w:p>
        </w:tc>
        <w:tc>
          <w:tcPr>
            <w:tcW w:w="4650" w:type="dxa"/>
            <w:tcBorders>
              <w:top w:val="nil"/>
              <w:left w:val="nil"/>
              <w:bottom w:val="single" w:sz="4" w:space="0" w:color="auto"/>
              <w:right w:val="single" w:sz="4" w:space="0" w:color="auto"/>
            </w:tcBorders>
            <w:shd w:val="clear" w:color="auto" w:fill="auto"/>
            <w:vAlign w:val="center"/>
          </w:tcPr>
          <w:p w14:paraId="47D1D74C" w14:textId="77777777" w:rsidR="002D01A6" w:rsidRPr="000C5F47" w:rsidRDefault="002D01A6" w:rsidP="009978C6">
            <w:pPr>
              <w:spacing w:after="0" w:line="240" w:lineRule="auto"/>
              <w:rPr>
                <w:rFonts w:ascii="Times New Roman" w:hAnsi="Times New Roman"/>
              </w:rPr>
            </w:pPr>
            <w:r w:rsidRPr="009B5ECF">
              <w:t>JAMPER TELİ 0,5 Mm</w:t>
            </w:r>
          </w:p>
        </w:tc>
        <w:tc>
          <w:tcPr>
            <w:tcW w:w="739" w:type="dxa"/>
            <w:tcBorders>
              <w:top w:val="nil"/>
              <w:left w:val="nil"/>
              <w:bottom w:val="single" w:sz="4" w:space="0" w:color="auto"/>
              <w:right w:val="single" w:sz="4" w:space="0" w:color="auto"/>
            </w:tcBorders>
            <w:shd w:val="clear" w:color="auto" w:fill="auto"/>
            <w:vAlign w:val="center"/>
          </w:tcPr>
          <w:p w14:paraId="583D6197"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 xml:space="preserve">1000 </w:t>
            </w:r>
          </w:p>
        </w:tc>
        <w:tc>
          <w:tcPr>
            <w:tcW w:w="1064" w:type="dxa"/>
            <w:tcBorders>
              <w:top w:val="nil"/>
              <w:left w:val="nil"/>
              <w:bottom w:val="single" w:sz="4" w:space="0" w:color="auto"/>
              <w:right w:val="single" w:sz="4" w:space="0" w:color="auto"/>
            </w:tcBorders>
            <w:shd w:val="clear" w:color="auto" w:fill="auto"/>
            <w:vAlign w:val="center"/>
          </w:tcPr>
          <w:p w14:paraId="45D5B5AC"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Metre</w:t>
            </w:r>
          </w:p>
        </w:tc>
        <w:tc>
          <w:tcPr>
            <w:tcW w:w="1163" w:type="dxa"/>
            <w:tcBorders>
              <w:top w:val="nil"/>
              <w:left w:val="nil"/>
              <w:bottom w:val="single" w:sz="4" w:space="0" w:color="auto"/>
              <w:right w:val="single" w:sz="4" w:space="0" w:color="auto"/>
            </w:tcBorders>
            <w:shd w:val="clear" w:color="auto" w:fill="auto"/>
            <w:noWrap/>
            <w:vAlign w:val="center"/>
          </w:tcPr>
          <w:p w14:paraId="32A75CD4"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59A10695"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6F1FC0C6"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6D012E0E" w14:textId="77777777" w:rsidR="002D01A6" w:rsidRDefault="002D01A6" w:rsidP="009978C6">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6</w:t>
            </w:r>
          </w:p>
        </w:tc>
        <w:tc>
          <w:tcPr>
            <w:tcW w:w="4650" w:type="dxa"/>
            <w:tcBorders>
              <w:top w:val="nil"/>
              <w:left w:val="nil"/>
              <w:bottom w:val="single" w:sz="4" w:space="0" w:color="auto"/>
              <w:right w:val="single" w:sz="4" w:space="0" w:color="auto"/>
            </w:tcBorders>
            <w:shd w:val="clear" w:color="auto" w:fill="auto"/>
            <w:vAlign w:val="center"/>
          </w:tcPr>
          <w:p w14:paraId="6150AE51" w14:textId="77777777" w:rsidR="002D01A6" w:rsidRPr="000C5F47" w:rsidRDefault="002D01A6" w:rsidP="009978C6">
            <w:pPr>
              <w:spacing w:after="0" w:line="240" w:lineRule="auto"/>
              <w:rPr>
                <w:rFonts w:ascii="Times New Roman" w:hAnsi="Times New Roman"/>
              </w:rPr>
            </w:pPr>
            <w:r w:rsidRPr="009B5ECF">
              <w:t>İrtibat Aleti (Kesmeli Modül Çakma Aleti)</w:t>
            </w:r>
          </w:p>
        </w:tc>
        <w:tc>
          <w:tcPr>
            <w:tcW w:w="739" w:type="dxa"/>
            <w:tcBorders>
              <w:top w:val="nil"/>
              <w:left w:val="nil"/>
              <w:bottom w:val="single" w:sz="4" w:space="0" w:color="auto"/>
              <w:right w:val="single" w:sz="4" w:space="0" w:color="auto"/>
            </w:tcBorders>
            <w:shd w:val="clear" w:color="auto" w:fill="auto"/>
            <w:vAlign w:val="center"/>
          </w:tcPr>
          <w:p w14:paraId="6F3C5488"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4</w:t>
            </w:r>
          </w:p>
        </w:tc>
        <w:tc>
          <w:tcPr>
            <w:tcW w:w="1064" w:type="dxa"/>
            <w:tcBorders>
              <w:top w:val="nil"/>
              <w:left w:val="nil"/>
              <w:bottom w:val="single" w:sz="4" w:space="0" w:color="auto"/>
              <w:right w:val="single" w:sz="4" w:space="0" w:color="auto"/>
            </w:tcBorders>
            <w:shd w:val="clear" w:color="auto" w:fill="auto"/>
            <w:vAlign w:val="center"/>
          </w:tcPr>
          <w:p w14:paraId="7883CFF3"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Adet</w:t>
            </w:r>
          </w:p>
        </w:tc>
        <w:tc>
          <w:tcPr>
            <w:tcW w:w="1163" w:type="dxa"/>
            <w:tcBorders>
              <w:top w:val="nil"/>
              <w:left w:val="nil"/>
              <w:bottom w:val="single" w:sz="4" w:space="0" w:color="auto"/>
              <w:right w:val="single" w:sz="4" w:space="0" w:color="auto"/>
            </w:tcBorders>
            <w:shd w:val="clear" w:color="auto" w:fill="auto"/>
            <w:noWrap/>
            <w:vAlign w:val="center"/>
          </w:tcPr>
          <w:p w14:paraId="73CDA8DE"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33D435C6"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5148C288"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30334F96" w14:textId="77777777" w:rsidR="002D01A6" w:rsidRDefault="002D01A6" w:rsidP="009978C6">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7</w:t>
            </w:r>
          </w:p>
        </w:tc>
        <w:tc>
          <w:tcPr>
            <w:tcW w:w="4650" w:type="dxa"/>
            <w:tcBorders>
              <w:top w:val="nil"/>
              <w:left w:val="nil"/>
              <w:bottom w:val="single" w:sz="4" w:space="0" w:color="auto"/>
              <w:right w:val="single" w:sz="4" w:space="0" w:color="auto"/>
            </w:tcBorders>
            <w:shd w:val="clear" w:color="auto" w:fill="auto"/>
            <w:vAlign w:val="center"/>
          </w:tcPr>
          <w:p w14:paraId="3B80F772" w14:textId="77777777" w:rsidR="002D01A6" w:rsidRPr="000C5F47" w:rsidRDefault="002D01A6" w:rsidP="009978C6">
            <w:pPr>
              <w:spacing w:after="0" w:line="240" w:lineRule="auto"/>
              <w:rPr>
                <w:rFonts w:ascii="Times New Roman" w:hAnsi="Times New Roman"/>
              </w:rPr>
            </w:pPr>
            <w:r w:rsidRPr="009B5ECF">
              <w:t>Muayene Telefonu</w:t>
            </w:r>
          </w:p>
        </w:tc>
        <w:tc>
          <w:tcPr>
            <w:tcW w:w="739" w:type="dxa"/>
            <w:tcBorders>
              <w:top w:val="nil"/>
              <w:left w:val="nil"/>
              <w:bottom w:val="single" w:sz="4" w:space="0" w:color="auto"/>
              <w:right w:val="single" w:sz="4" w:space="0" w:color="auto"/>
            </w:tcBorders>
            <w:shd w:val="clear" w:color="auto" w:fill="auto"/>
            <w:vAlign w:val="center"/>
          </w:tcPr>
          <w:p w14:paraId="5DA1B4F7"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2</w:t>
            </w:r>
          </w:p>
        </w:tc>
        <w:tc>
          <w:tcPr>
            <w:tcW w:w="1064" w:type="dxa"/>
            <w:tcBorders>
              <w:top w:val="nil"/>
              <w:left w:val="nil"/>
              <w:bottom w:val="single" w:sz="4" w:space="0" w:color="auto"/>
              <w:right w:val="single" w:sz="4" w:space="0" w:color="auto"/>
            </w:tcBorders>
            <w:shd w:val="clear" w:color="auto" w:fill="auto"/>
            <w:vAlign w:val="center"/>
          </w:tcPr>
          <w:p w14:paraId="1FA85ECB"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Adet</w:t>
            </w:r>
          </w:p>
        </w:tc>
        <w:tc>
          <w:tcPr>
            <w:tcW w:w="1163" w:type="dxa"/>
            <w:tcBorders>
              <w:top w:val="nil"/>
              <w:left w:val="nil"/>
              <w:bottom w:val="single" w:sz="4" w:space="0" w:color="auto"/>
              <w:right w:val="single" w:sz="4" w:space="0" w:color="auto"/>
            </w:tcBorders>
            <w:shd w:val="clear" w:color="auto" w:fill="auto"/>
            <w:noWrap/>
            <w:vAlign w:val="center"/>
          </w:tcPr>
          <w:p w14:paraId="19495D47"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2E8C23DE"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13CD5E1E"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6F5BAECD" w14:textId="77777777" w:rsidR="002D01A6" w:rsidRDefault="002D01A6" w:rsidP="009978C6">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8</w:t>
            </w:r>
          </w:p>
        </w:tc>
        <w:tc>
          <w:tcPr>
            <w:tcW w:w="4650" w:type="dxa"/>
            <w:tcBorders>
              <w:top w:val="nil"/>
              <w:left w:val="nil"/>
              <w:bottom w:val="single" w:sz="4" w:space="0" w:color="auto"/>
              <w:right w:val="single" w:sz="4" w:space="0" w:color="auto"/>
            </w:tcBorders>
            <w:shd w:val="clear" w:color="auto" w:fill="auto"/>
            <w:vAlign w:val="center"/>
          </w:tcPr>
          <w:p w14:paraId="2B4DCEAF" w14:textId="77777777" w:rsidR="002D01A6" w:rsidRPr="000C5F47" w:rsidRDefault="002D01A6" w:rsidP="009978C6">
            <w:pPr>
              <w:spacing w:after="0" w:line="240" w:lineRule="auto"/>
              <w:rPr>
                <w:rFonts w:ascii="Times New Roman" w:hAnsi="Times New Roman"/>
              </w:rPr>
            </w:pPr>
            <w:r w:rsidRPr="009B5ECF">
              <w:t>Muayene Telefonu İçin Test Kordonu</w:t>
            </w:r>
          </w:p>
        </w:tc>
        <w:tc>
          <w:tcPr>
            <w:tcW w:w="739" w:type="dxa"/>
            <w:tcBorders>
              <w:top w:val="nil"/>
              <w:left w:val="nil"/>
              <w:bottom w:val="single" w:sz="4" w:space="0" w:color="auto"/>
              <w:right w:val="single" w:sz="4" w:space="0" w:color="auto"/>
            </w:tcBorders>
            <w:shd w:val="clear" w:color="auto" w:fill="auto"/>
            <w:vAlign w:val="center"/>
          </w:tcPr>
          <w:p w14:paraId="62FECBBD"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2</w:t>
            </w:r>
          </w:p>
        </w:tc>
        <w:tc>
          <w:tcPr>
            <w:tcW w:w="1064" w:type="dxa"/>
            <w:tcBorders>
              <w:top w:val="nil"/>
              <w:left w:val="nil"/>
              <w:bottom w:val="single" w:sz="4" w:space="0" w:color="auto"/>
              <w:right w:val="single" w:sz="4" w:space="0" w:color="auto"/>
            </w:tcBorders>
            <w:shd w:val="clear" w:color="auto" w:fill="auto"/>
            <w:vAlign w:val="center"/>
          </w:tcPr>
          <w:p w14:paraId="63DB0C64"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Adet</w:t>
            </w:r>
          </w:p>
        </w:tc>
        <w:tc>
          <w:tcPr>
            <w:tcW w:w="1163" w:type="dxa"/>
            <w:tcBorders>
              <w:top w:val="nil"/>
              <w:left w:val="nil"/>
              <w:bottom w:val="single" w:sz="4" w:space="0" w:color="auto"/>
              <w:right w:val="single" w:sz="4" w:space="0" w:color="auto"/>
            </w:tcBorders>
            <w:shd w:val="clear" w:color="auto" w:fill="auto"/>
            <w:noWrap/>
            <w:vAlign w:val="center"/>
          </w:tcPr>
          <w:p w14:paraId="65774665"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2BD48A60"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2C060409"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48A06530" w14:textId="77777777" w:rsidR="002D01A6" w:rsidRDefault="002D01A6" w:rsidP="009978C6">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9</w:t>
            </w:r>
          </w:p>
        </w:tc>
        <w:tc>
          <w:tcPr>
            <w:tcW w:w="4650" w:type="dxa"/>
            <w:tcBorders>
              <w:top w:val="nil"/>
              <w:left w:val="nil"/>
              <w:bottom w:val="single" w:sz="4" w:space="0" w:color="auto"/>
              <w:right w:val="single" w:sz="4" w:space="0" w:color="auto"/>
            </w:tcBorders>
            <w:shd w:val="clear" w:color="auto" w:fill="auto"/>
            <w:vAlign w:val="center"/>
          </w:tcPr>
          <w:p w14:paraId="4C56B66F" w14:textId="77777777" w:rsidR="002D01A6" w:rsidRPr="000C5F47" w:rsidRDefault="002D01A6" w:rsidP="009978C6">
            <w:pPr>
              <w:spacing w:after="0" w:line="240" w:lineRule="auto"/>
              <w:rPr>
                <w:rFonts w:ascii="Times New Roman" w:hAnsi="Times New Roman"/>
              </w:rPr>
            </w:pPr>
            <w:r w:rsidRPr="009B5ECF">
              <w:t>Cat6 24 Avg Utp Kab</w:t>
            </w:r>
          </w:p>
        </w:tc>
        <w:tc>
          <w:tcPr>
            <w:tcW w:w="739" w:type="dxa"/>
            <w:tcBorders>
              <w:top w:val="nil"/>
              <w:left w:val="nil"/>
              <w:bottom w:val="single" w:sz="4" w:space="0" w:color="auto"/>
              <w:right w:val="single" w:sz="4" w:space="0" w:color="auto"/>
            </w:tcBorders>
            <w:shd w:val="clear" w:color="auto" w:fill="auto"/>
            <w:vAlign w:val="center"/>
          </w:tcPr>
          <w:p w14:paraId="35A18B8E"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610</w:t>
            </w:r>
          </w:p>
        </w:tc>
        <w:tc>
          <w:tcPr>
            <w:tcW w:w="1064" w:type="dxa"/>
            <w:tcBorders>
              <w:top w:val="nil"/>
              <w:left w:val="nil"/>
              <w:bottom w:val="single" w:sz="4" w:space="0" w:color="auto"/>
              <w:right w:val="single" w:sz="4" w:space="0" w:color="auto"/>
            </w:tcBorders>
            <w:shd w:val="clear" w:color="auto" w:fill="auto"/>
            <w:vAlign w:val="center"/>
          </w:tcPr>
          <w:p w14:paraId="11738827"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Metre</w:t>
            </w:r>
          </w:p>
        </w:tc>
        <w:tc>
          <w:tcPr>
            <w:tcW w:w="1163" w:type="dxa"/>
            <w:tcBorders>
              <w:top w:val="nil"/>
              <w:left w:val="nil"/>
              <w:bottom w:val="single" w:sz="4" w:space="0" w:color="auto"/>
              <w:right w:val="single" w:sz="4" w:space="0" w:color="auto"/>
            </w:tcBorders>
            <w:shd w:val="clear" w:color="auto" w:fill="auto"/>
            <w:noWrap/>
            <w:vAlign w:val="center"/>
          </w:tcPr>
          <w:p w14:paraId="183AF12D"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2842F6E2"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6254974A"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7DD58F21" w14:textId="77777777" w:rsidR="002D01A6" w:rsidRDefault="002D01A6" w:rsidP="009978C6">
            <w:pPr>
              <w:spacing w:after="0" w:line="240" w:lineRule="auto"/>
              <w:jc w:val="center"/>
              <w:rPr>
                <w:rFonts w:ascii="Franklin Gothic Book" w:eastAsia="Times New Roman" w:hAnsi="Franklin Gothic Book" w:cs="Arial TUR"/>
                <w:b/>
                <w:bCs/>
                <w:sz w:val="18"/>
                <w:szCs w:val="18"/>
                <w:lang w:eastAsia="tr-TR"/>
              </w:rPr>
            </w:pPr>
            <w:r>
              <w:rPr>
                <w:rFonts w:ascii="Franklin Gothic Book" w:eastAsia="Times New Roman" w:hAnsi="Franklin Gothic Book" w:cs="Arial TUR"/>
                <w:b/>
                <w:bCs/>
                <w:sz w:val="18"/>
                <w:szCs w:val="18"/>
                <w:lang w:eastAsia="tr-TR"/>
              </w:rPr>
              <w:t>10</w:t>
            </w:r>
          </w:p>
        </w:tc>
        <w:tc>
          <w:tcPr>
            <w:tcW w:w="4650" w:type="dxa"/>
            <w:tcBorders>
              <w:top w:val="nil"/>
              <w:left w:val="nil"/>
              <w:bottom w:val="single" w:sz="4" w:space="0" w:color="auto"/>
              <w:right w:val="single" w:sz="4" w:space="0" w:color="auto"/>
            </w:tcBorders>
            <w:shd w:val="clear" w:color="auto" w:fill="auto"/>
            <w:vAlign w:val="center"/>
          </w:tcPr>
          <w:p w14:paraId="04E0D83B" w14:textId="77777777" w:rsidR="002D01A6" w:rsidRPr="000C5F47" w:rsidRDefault="002D01A6" w:rsidP="009978C6">
            <w:pPr>
              <w:spacing w:after="0" w:line="240" w:lineRule="auto"/>
              <w:rPr>
                <w:rFonts w:ascii="Times New Roman" w:hAnsi="Times New Roman"/>
              </w:rPr>
            </w:pPr>
            <w:r w:rsidRPr="009B5ECF">
              <w:t>Siyah Vinil Bant (İzole Elektrik Bandı)</w:t>
            </w:r>
          </w:p>
        </w:tc>
        <w:tc>
          <w:tcPr>
            <w:tcW w:w="739" w:type="dxa"/>
            <w:tcBorders>
              <w:top w:val="nil"/>
              <w:left w:val="nil"/>
              <w:bottom w:val="single" w:sz="4" w:space="0" w:color="auto"/>
              <w:right w:val="single" w:sz="4" w:space="0" w:color="auto"/>
            </w:tcBorders>
            <w:shd w:val="clear" w:color="auto" w:fill="auto"/>
            <w:vAlign w:val="center"/>
          </w:tcPr>
          <w:p w14:paraId="40D410FF" w14:textId="77777777" w:rsidR="002D01A6" w:rsidRPr="00B60620" w:rsidRDefault="002D01A6" w:rsidP="009978C6">
            <w:pPr>
              <w:spacing w:after="0" w:line="240" w:lineRule="auto"/>
              <w:rPr>
                <w:rFonts w:ascii="Arial TUR" w:eastAsia="Times New Roman" w:hAnsi="Arial TUR" w:cs="Arial TUR"/>
                <w:sz w:val="20"/>
                <w:szCs w:val="20"/>
                <w:lang w:eastAsia="tr-TR"/>
              </w:rPr>
            </w:pPr>
            <w:r w:rsidRPr="009B5ECF">
              <w:t>50</w:t>
            </w:r>
          </w:p>
        </w:tc>
        <w:tc>
          <w:tcPr>
            <w:tcW w:w="1064" w:type="dxa"/>
            <w:tcBorders>
              <w:top w:val="nil"/>
              <w:left w:val="nil"/>
              <w:bottom w:val="single" w:sz="4" w:space="0" w:color="auto"/>
              <w:right w:val="single" w:sz="4" w:space="0" w:color="auto"/>
            </w:tcBorders>
            <w:shd w:val="clear" w:color="auto" w:fill="auto"/>
            <w:vAlign w:val="center"/>
          </w:tcPr>
          <w:p w14:paraId="229CDE01" w14:textId="77777777" w:rsidR="002D01A6" w:rsidRPr="00B60620" w:rsidRDefault="002D01A6" w:rsidP="009978C6">
            <w:pPr>
              <w:spacing w:after="0" w:line="240" w:lineRule="auto"/>
              <w:jc w:val="center"/>
              <w:rPr>
                <w:rFonts w:ascii="Arial TUR" w:eastAsia="Times New Roman" w:hAnsi="Arial TUR" w:cs="Arial TUR"/>
                <w:sz w:val="20"/>
                <w:szCs w:val="20"/>
                <w:lang w:eastAsia="tr-TR"/>
              </w:rPr>
            </w:pPr>
            <w:r w:rsidRPr="009B5ECF">
              <w:t>Adet</w:t>
            </w:r>
          </w:p>
        </w:tc>
        <w:tc>
          <w:tcPr>
            <w:tcW w:w="1163" w:type="dxa"/>
            <w:tcBorders>
              <w:top w:val="nil"/>
              <w:left w:val="nil"/>
              <w:bottom w:val="single" w:sz="4" w:space="0" w:color="auto"/>
              <w:right w:val="single" w:sz="4" w:space="0" w:color="auto"/>
            </w:tcBorders>
            <w:shd w:val="clear" w:color="auto" w:fill="auto"/>
            <w:noWrap/>
            <w:vAlign w:val="center"/>
          </w:tcPr>
          <w:p w14:paraId="76FD9E42"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7AAD3845"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63F571D3" w14:textId="77777777" w:rsidTr="009978C6">
        <w:trPr>
          <w:trHeight w:val="534"/>
        </w:trPr>
        <w:tc>
          <w:tcPr>
            <w:tcW w:w="1124" w:type="dxa"/>
            <w:tcBorders>
              <w:top w:val="nil"/>
              <w:left w:val="single" w:sz="4" w:space="0" w:color="auto"/>
              <w:bottom w:val="single" w:sz="4" w:space="0" w:color="auto"/>
              <w:right w:val="single" w:sz="4" w:space="0" w:color="auto"/>
            </w:tcBorders>
            <w:shd w:val="clear" w:color="auto" w:fill="auto"/>
            <w:noWrap/>
          </w:tcPr>
          <w:p w14:paraId="623CE532" w14:textId="77777777" w:rsidR="002D01A6" w:rsidRDefault="002D01A6" w:rsidP="009978C6">
            <w:pPr>
              <w:spacing w:after="0" w:line="240" w:lineRule="auto"/>
              <w:jc w:val="center"/>
              <w:rPr>
                <w:rFonts w:ascii="Franklin Gothic Book" w:eastAsia="Times New Roman" w:hAnsi="Franklin Gothic Book" w:cs="Arial TUR"/>
                <w:b/>
                <w:bCs/>
                <w:sz w:val="18"/>
                <w:szCs w:val="18"/>
                <w:lang w:eastAsia="tr-TR"/>
              </w:rPr>
            </w:pPr>
            <w:r w:rsidRPr="000D31C2">
              <w:t>11</w:t>
            </w:r>
          </w:p>
        </w:tc>
        <w:tc>
          <w:tcPr>
            <w:tcW w:w="4650" w:type="dxa"/>
            <w:tcBorders>
              <w:top w:val="nil"/>
              <w:left w:val="nil"/>
              <w:bottom w:val="single" w:sz="4" w:space="0" w:color="auto"/>
              <w:right w:val="single" w:sz="4" w:space="0" w:color="auto"/>
            </w:tcBorders>
            <w:shd w:val="clear" w:color="auto" w:fill="auto"/>
          </w:tcPr>
          <w:p w14:paraId="55319DE8" w14:textId="77777777" w:rsidR="002D01A6" w:rsidRPr="009B5ECF" w:rsidRDefault="002D01A6" w:rsidP="009978C6">
            <w:pPr>
              <w:spacing w:after="0" w:line="240" w:lineRule="auto"/>
            </w:pPr>
            <w:r w:rsidRPr="000D31C2">
              <w:t>8-Port 10/100/1000mbps Masaüstü Switch (Yönetilemez)</w:t>
            </w:r>
          </w:p>
        </w:tc>
        <w:tc>
          <w:tcPr>
            <w:tcW w:w="739" w:type="dxa"/>
            <w:tcBorders>
              <w:top w:val="nil"/>
              <w:left w:val="nil"/>
              <w:bottom w:val="single" w:sz="4" w:space="0" w:color="auto"/>
              <w:right w:val="single" w:sz="4" w:space="0" w:color="auto"/>
            </w:tcBorders>
            <w:shd w:val="clear" w:color="auto" w:fill="auto"/>
          </w:tcPr>
          <w:p w14:paraId="6B83B8F3" w14:textId="77777777" w:rsidR="002D01A6" w:rsidRPr="009B5ECF" w:rsidRDefault="002D01A6" w:rsidP="009978C6">
            <w:pPr>
              <w:spacing w:after="0" w:line="240" w:lineRule="auto"/>
            </w:pPr>
            <w:r w:rsidRPr="000D31C2">
              <w:t>1</w:t>
            </w:r>
          </w:p>
        </w:tc>
        <w:tc>
          <w:tcPr>
            <w:tcW w:w="1064" w:type="dxa"/>
            <w:tcBorders>
              <w:top w:val="nil"/>
              <w:left w:val="nil"/>
              <w:bottom w:val="single" w:sz="4" w:space="0" w:color="auto"/>
              <w:right w:val="single" w:sz="4" w:space="0" w:color="auto"/>
            </w:tcBorders>
            <w:shd w:val="clear" w:color="auto" w:fill="auto"/>
          </w:tcPr>
          <w:p w14:paraId="375B4328" w14:textId="77777777" w:rsidR="002D01A6" w:rsidRPr="009B5ECF" w:rsidRDefault="002D01A6" w:rsidP="009978C6">
            <w:pPr>
              <w:spacing w:after="0" w:line="240" w:lineRule="auto"/>
              <w:jc w:val="center"/>
            </w:pPr>
            <w:r w:rsidRPr="000D31C2">
              <w:t>Adet</w:t>
            </w:r>
          </w:p>
        </w:tc>
        <w:tc>
          <w:tcPr>
            <w:tcW w:w="1163" w:type="dxa"/>
            <w:tcBorders>
              <w:top w:val="nil"/>
              <w:left w:val="nil"/>
              <w:bottom w:val="single" w:sz="4" w:space="0" w:color="auto"/>
              <w:right w:val="single" w:sz="4" w:space="0" w:color="auto"/>
            </w:tcBorders>
            <w:shd w:val="clear" w:color="auto" w:fill="auto"/>
            <w:noWrap/>
            <w:vAlign w:val="center"/>
          </w:tcPr>
          <w:p w14:paraId="432C1931"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center"/>
          </w:tcPr>
          <w:p w14:paraId="0DCF4778"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r>
      <w:tr w:rsidR="002D01A6" w:rsidRPr="00B60620" w14:paraId="7E095D80" w14:textId="77777777" w:rsidTr="009978C6">
        <w:trPr>
          <w:trHeight w:val="306"/>
        </w:trPr>
        <w:tc>
          <w:tcPr>
            <w:tcW w:w="1124" w:type="dxa"/>
            <w:tcBorders>
              <w:top w:val="nil"/>
              <w:left w:val="nil"/>
              <w:bottom w:val="nil"/>
              <w:right w:val="nil"/>
            </w:tcBorders>
            <w:shd w:val="clear" w:color="auto" w:fill="auto"/>
            <w:noWrap/>
            <w:vAlign w:val="center"/>
            <w:hideMark/>
          </w:tcPr>
          <w:p w14:paraId="10C2FBFD" w14:textId="77777777" w:rsidR="002D01A6" w:rsidRPr="00B60620" w:rsidRDefault="002D01A6" w:rsidP="009978C6">
            <w:pPr>
              <w:spacing w:after="0" w:line="240" w:lineRule="auto"/>
              <w:rPr>
                <w:rFonts w:ascii="Franklin Gothic Book" w:eastAsia="Times New Roman" w:hAnsi="Franklin Gothic Book" w:cs="Arial TUR"/>
                <w:color w:val="FFFFFF"/>
                <w:sz w:val="18"/>
                <w:szCs w:val="18"/>
                <w:lang w:eastAsia="tr-TR"/>
              </w:rPr>
            </w:pPr>
          </w:p>
        </w:tc>
        <w:tc>
          <w:tcPr>
            <w:tcW w:w="4650" w:type="dxa"/>
            <w:tcBorders>
              <w:top w:val="nil"/>
              <w:left w:val="nil"/>
              <w:bottom w:val="nil"/>
              <w:right w:val="nil"/>
            </w:tcBorders>
            <w:shd w:val="clear" w:color="auto" w:fill="auto"/>
            <w:noWrap/>
            <w:vAlign w:val="center"/>
            <w:hideMark/>
          </w:tcPr>
          <w:p w14:paraId="2349C33F"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noWrap/>
            <w:vAlign w:val="center"/>
            <w:hideMark/>
          </w:tcPr>
          <w:p w14:paraId="5FD4136A"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2227" w:type="dxa"/>
            <w:gridSpan w:val="2"/>
            <w:tcBorders>
              <w:top w:val="nil"/>
              <w:left w:val="single" w:sz="4" w:space="0" w:color="auto"/>
              <w:bottom w:val="single" w:sz="4" w:space="0" w:color="auto"/>
              <w:right w:val="single" w:sz="4" w:space="0" w:color="000000"/>
            </w:tcBorders>
            <w:shd w:val="clear" w:color="auto" w:fill="auto"/>
            <w:noWrap/>
            <w:vAlign w:val="center"/>
            <w:hideMark/>
          </w:tcPr>
          <w:p w14:paraId="65F9A6F1" w14:textId="77777777" w:rsidR="002D01A6" w:rsidRPr="00B60620" w:rsidRDefault="002D01A6" w:rsidP="009978C6">
            <w:pPr>
              <w:spacing w:after="0" w:line="240" w:lineRule="auto"/>
              <w:jc w:val="right"/>
              <w:rPr>
                <w:rFonts w:ascii="Franklin Gothic Book" w:eastAsia="Times New Roman" w:hAnsi="Franklin Gothic Book" w:cs="Arial TUR"/>
                <w:b/>
                <w:bCs/>
                <w:sz w:val="20"/>
                <w:szCs w:val="20"/>
                <w:lang w:eastAsia="tr-TR"/>
              </w:rPr>
            </w:pPr>
            <w:r w:rsidRPr="00B60620">
              <w:rPr>
                <w:rFonts w:ascii="Franklin Gothic Book" w:eastAsia="Times New Roman" w:hAnsi="Franklin Gothic Book" w:cs="Arial TUR"/>
                <w:b/>
                <w:bCs/>
                <w:sz w:val="20"/>
                <w:szCs w:val="20"/>
                <w:lang w:eastAsia="tr-TR"/>
              </w:rPr>
              <w:t>TOPLAM</w:t>
            </w:r>
          </w:p>
        </w:tc>
        <w:tc>
          <w:tcPr>
            <w:tcW w:w="1277" w:type="dxa"/>
            <w:tcBorders>
              <w:top w:val="nil"/>
              <w:left w:val="nil"/>
              <w:bottom w:val="single" w:sz="4" w:space="0" w:color="auto"/>
              <w:right w:val="single" w:sz="4" w:space="0" w:color="auto"/>
            </w:tcBorders>
            <w:shd w:val="clear" w:color="auto" w:fill="auto"/>
            <w:noWrap/>
            <w:vAlign w:val="center"/>
            <w:hideMark/>
          </w:tcPr>
          <w:p w14:paraId="358658CC" w14:textId="77777777" w:rsidR="002D01A6" w:rsidRPr="00B60620" w:rsidRDefault="002D01A6" w:rsidP="009978C6">
            <w:pPr>
              <w:spacing w:after="0" w:line="240" w:lineRule="auto"/>
              <w:jc w:val="center"/>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2D01A6" w:rsidRPr="00B60620" w14:paraId="4A61E65C" w14:textId="77777777" w:rsidTr="009978C6">
        <w:trPr>
          <w:trHeight w:val="274"/>
        </w:trPr>
        <w:tc>
          <w:tcPr>
            <w:tcW w:w="1124" w:type="dxa"/>
            <w:tcBorders>
              <w:top w:val="nil"/>
              <w:left w:val="nil"/>
              <w:bottom w:val="nil"/>
              <w:right w:val="nil"/>
            </w:tcBorders>
            <w:shd w:val="clear" w:color="auto" w:fill="auto"/>
            <w:vAlign w:val="center"/>
          </w:tcPr>
          <w:p w14:paraId="4854FE12"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4650" w:type="dxa"/>
            <w:tcBorders>
              <w:top w:val="nil"/>
              <w:left w:val="nil"/>
              <w:bottom w:val="nil"/>
              <w:right w:val="nil"/>
            </w:tcBorders>
            <w:shd w:val="clear" w:color="auto" w:fill="auto"/>
            <w:vAlign w:val="center"/>
            <w:hideMark/>
          </w:tcPr>
          <w:p w14:paraId="7FA3DB11"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vAlign w:val="center"/>
            <w:hideMark/>
          </w:tcPr>
          <w:p w14:paraId="4C1815E8"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shd w:val="clear" w:color="auto" w:fill="auto"/>
            <w:noWrap/>
            <w:vAlign w:val="center"/>
            <w:hideMark/>
          </w:tcPr>
          <w:p w14:paraId="530D5380" w14:textId="77777777" w:rsidR="002D01A6" w:rsidRPr="00B60620" w:rsidRDefault="002D01A6" w:rsidP="009978C6">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nil"/>
            </w:tcBorders>
            <w:shd w:val="clear" w:color="auto" w:fill="auto"/>
            <w:noWrap/>
            <w:vAlign w:val="center"/>
            <w:hideMark/>
          </w:tcPr>
          <w:p w14:paraId="414936C2" w14:textId="77777777" w:rsidR="002D01A6" w:rsidRPr="00B60620" w:rsidRDefault="002D01A6" w:rsidP="009978C6">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KDV % 20</w:t>
            </w:r>
          </w:p>
        </w:tc>
        <w:tc>
          <w:tcPr>
            <w:tcW w:w="1277" w:type="dxa"/>
            <w:tcBorders>
              <w:top w:val="nil"/>
              <w:left w:val="single" w:sz="4" w:space="0" w:color="auto"/>
              <w:bottom w:val="single" w:sz="4" w:space="0" w:color="auto"/>
              <w:right w:val="single" w:sz="4" w:space="0" w:color="auto"/>
            </w:tcBorders>
            <w:shd w:val="clear" w:color="auto" w:fill="auto"/>
            <w:noWrap/>
            <w:vAlign w:val="center"/>
            <w:hideMark/>
          </w:tcPr>
          <w:p w14:paraId="30C6817A" w14:textId="77777777" w:rsidR="002D01A6" w:rsidRPr="00B60620" w:rsidRDefault="002D01A6" w:rsidP="009978C6">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r w:rsidR="002D01A6" w:rsidRPr="00B60620" w14:paraId="49F32D5F" w14:textId="77777777" w:rsidTr="009978C6">
        <w:trPr>
          <w:trHeight w:val="274"/>
        </w:trPr>
        <w:tc>
          <w:tcPr>
            <w:tcW w:w="1124" w:type="dxa"/>
            <w:tcBorders>
              <w:top w:val="nil"/>
              <w:left w:val="nil"/>
              <w:bottom w:val="nil"/>
              <w:right w:val="nil"/>
            </w:tcBorders>
            <w:shd w:val="clear" w:color="auto" w:fill="auto"/>
            <w:vAlign w:val="center"/>
          </w:tcPr>
          <w:p w14:paraId="28CF2460" w14:textId="77777777" w:rsidR="002D01A6" w:rsidRPr="00B60620" w:rsidRDefault="002D01A6" w:rsidP="009978C6">
            <w:pPr>
              <w:spacing w:after="0" w:line="240" w:lineRule="auto"/>
              <w:rPr>
                <w:rFonts w:ascii="Franklin Gothic Book" w:eastAsia="Times New Roman" w:hAnsi="Franklin Gothic Book" w:cs="Arial TUR"/>
                <w:sz w:val="18"/>
                <w:szCs w:val="18"/>
                <w:lang w:eastAsia="tr-TR"/>
              </w:rPr>
            </w:pPr>
          </w:p>
        </w:tc>
        <w:tc>
          <w:tcPr>
            <w:tcW w:w="4650" w:type="dxa"/>
            <w:tcBorders>
              <w:top w:val="nil"/>
              <w:left w:val="nil"/>
              <w:bottom w:val="nil"/>
              <w:right w:val="nil"/>
            </w:tcBorders>
            <w:shd w:val="clear" w:color="auto" w:fill="auto"/>
            <w:vAlign w:val="center"/>
            <w:hideMark/>
          </w:tcPr>
          <w:p w14:paraId="2DB33F42"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vAlign w:val="center"/>
            <w:hideMark/>
          </w:tcPr>
          <w:p w14:paraId="508E8C49" w14:textId="77777777" w:rsidR="002D01A6" w:rsidRPr="00B60620" w:rsidRDefault="002D01A6" w:rsidP="009978C6">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shd w:val="clear" w:color="auto" w:fill="auto"/>
            <w:noWrap/>
            <w:vAlign w:val="center"/>
            <w:hideMark/>
          </w:tcPr>
          <w:p w14:paraId="07A8A709" w14:textId="77777777" w:rsidR="002D01A6" w:rsidRPr="00B60620" w:rsidRDefault="002D01A6" w:rsidP="009978C6">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single" w:sz="4" w:space="0" w:color="auto"/>
            </w:tcBorders>
            <w:shd w:val="clear" w:color="auto" w:fill="auto"/>
            <w:noWrap/>
            <w:vAlign w:val="center"/>
            <w:hideMark/>
          </w:tcPr>
          <w:p w14:paraId="6C1CC7ED" w14:textId="77777777" w:rsidR="002D01A6" w:rsidRPr="00B60620" w:rsidRDefault="002D01A6" w:rsidP="009978C6">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GENEL TOPLAM</w:t>
            </w:r>
          </w:p>
        </w:tc>
        <w:tc>
          <w:tcPr>
            <w:tcW w:w="1277" w:type="dxa"/>
            <w:tcBorders>
              <w:top w:val="nil"/>
              <w:left w:val="nil"/>
              <w:bottom w:val="single" w:sz="4" w:space="0" w:color="auto"/>
              <w:right w:val="single" w:sz="4" w:space="0" w:color="auto"/>
            </w:tcBorders>
            <w:shd w:val="clear" w:color="auto" w:fill="auto"/>
            <w:noWrap/>
            <w:vAlign w:val="center"/>
            <w:hideMark/>
          </w:tcPr>
          <w:p w14:paraId="272ED020" w14:textId="77777777" w:rsidR="002D01A6" w:rsidRPr="00B60620" w:rsidRDefault="002D01A6" w:rsidP="009978C6">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bl>
    <w:p w14:paraId="112075DF" w14:textId="77777777" w:rsidR="002D01A6" w:rsidRDefault="002D01A6" w:rsidP="002D01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2556B61E" w14:textId="77777777" w:rsidR="002D01A6" w:rsidRPr="00383399" w:rsidRDefault="002D01A6" w:rsidP="002D01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B743D">
        <w:rPr>
          <w:rFonts w:ascii="Times New Roman" w:eastAsia="Times New Roman" w:hAnsi="Times New Roman" w:cs="Times New Roman"/>
          <w:sz w:val="20"/>
          <w:szCs w:val="20"/>
          <w:lang w:eastAsia="tr-TR"/>
        </w:rPr>
        <w:t>Yukarıda adı yer alan işe ilişkin dokümanı oluşturan tüm belgeler tarafımızdan okunmuş, anlaşılmış ve kabul edilmiştir.</w:t>
      </w:r>
      <w:r>
        <w:rPr>
          <w:rFonts w:ascii="Times New Roman" w:eastAsia="Times New Roman" w:hAnsi="Times New Roman" w:cs="Times New Roman"/>
          <w:sz w:val="20"/>
          <w:szCs w:val="20"/>
          <w:lang w:eastAsia="tr-TR"/>
        </w:rPr>
        <w:t xml:space="preserve"> </w:t>
      </w:r>
      <w:r w:rsidRPr="00FB743D">
        <w:rPr>
          <w:rFonts w:ascii="Times New Roman" w:eastAsia="Times New Roman" w:hAnsi="Times New Roman" w:cs="Times New Roman"/>
          <w:sz w:val="20"/>
          <w:szCs w:val="20"/>
          <w:lang w:eastAsia="tr-TR"/>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rFonts w:ascii="Times New Roman" w:eastAsia="Times New Roman" w:hAnsi="Times New Roman" w:cs="Times New Roman"/>
          <w:sz w:val="20"/>
          <w:szCs w:val="20"/>
          <w:lang w:eastAsia="tr-TR"/>
        </w:rPr>
        <w:t>.</w:t>
      </w:r>
    </w:p>
    <w:tbl>
      <w:tblPr>
        <w:tblpPr w:leftFromText="141" w:rightFromText="141" w:vertAnchor="text" w:horzAnchor="margin" w:tblpXSpec="right" w:tblpY="653"/>
        <w:tblW w:w="3489" w:type="dxa"/>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2D01A6" w:rsidRPr="00383399" w14:paraId="20EAFA00" w14:textId="77777777" w:rsidTr="009978C6">
        <w:trPr>
          <w:trHeight w:val="284"/>
        </w:trPr>
        <w:tc>
          <w:tcPr>
            <w:tcW w:w="3489" w:type="dxa"/>
          </w:tcPr>
          <w:p w14:paraId="0A956907" w14:textId="77777777" w:rsidR="002D01A6" w:rsidRPr="00383399" w:rsidRDefault="002D01A6" w:rsidP="009978C6">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0"/>
                <w:szCs w:val="20"/>
                <w:vertAlign w:val="superscript"/>
                <w:lang w:eastAsia="tr-TR"/>
              </w:rPr>
            </w:pPr>
            <w:r w:rsidRPr="00383399">
              <w:rPr>
                <w:rFonts w:ascii="Times New Roman" w:eastAsia="Times New Roman" w:hAnsi="Times New Roman" w:cs="Times New Roman"/>
                <w:sz w:val="20"/>
                <w:szCs w:val="20"/>
                <w:lang w:eastAsia="tr-TR"/>
              </w:rPr>
              <w:t>Adı - SOYADI / Ticaret unvanı</w:t>
            </w:r>
          </w:p>
        </w:tc>
      </w:tr>
      <w:tr w:rsidR="002D01A6" w:rsidRPr="00383399" w14:paraId="2E15E030" w14:textId="77777777" w:rsidTr="009978C6">
        <w:trPr>
          <w:trHeight w:val="430"/>
        </w:trPr>
        <w:tc>
          <w:tcPr>
            <w:tcW w:w="3489" w:type="dxa"/>
          </w:tcPr>
          <w:p w14:paraId="71859E46" w14:textId="77777777" w:rsidR="002D01A6" w:rsidRPr="00383399" w:rsidRDefault="002D01A6" w:rsidP="009978C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TC/Vergi No:</w:t>
            </w:r>
          </w:p>
        </w:tc>
      </w:tr>
      <w:tr w:rsidR="002D01A6" w:rsidRPr="00383399" w14:paraId="5D4CB9F8" w14:textId="77777777" w:rsidTr="009978C6">
        <w:trPr>
          <w:trHeight w:val="263"/>
        </w:trPr>
        <w:tc>
          <w:tcPr>
            <w:tcW w:w="3489" w:type="dxa"/>
          </w:tcPr>
          <w:p w14:paraId="1846558D" w14:textId="77777777" w:rsidR="002D01A6" w:rsidRDefault="002D01A6" w:rsidP="009978C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102B6">
              <w:rPr>
                <w:rFonts w:ascii="Times New Roman" w:eastAsia="Times New Roman" w:hAnsi="Times New Roman" w:cs="Times New Roman"/>
                <w:sz w:val="20"/>
                <w:szCs w:val="20"/>
                <w:lang w:eastAsia="tr-TR"/>
              </w:rPr>
              <w:t>Kaşe ve İmza</w:t>
            </w:r>
          </w:p>
        </w:tc>
      </w:tr>
    </w:tbl>
    <w:p w14:paraId="63873E53" w14:textId="77777777" w:rsidR="002D01A6" w:rsidRDefault="002D01A6" w:rsidP="002D01A6">
      <w:pPr>
        <w:spacing w:after="0"/>
        <w:jc w:val="both"/>
        <w:rPr>
          <w:sz w:val="20"/>
          <w:szCs w:val="20"/>
        </w:rPr>
      </w:pPr>
    </w:p>
    <w:p w14:paraId="566EF12F" w14:textId="77777777" w:rsidR="002D01A6" w:rsidRDefault="002D01A6" w:rsidP="002D01A6">
      <w:pPr>
        <w:spacing w:after="0"/>
        <w:jc w:val="both"/>
        <w:rPr>
          <w:sz w:val="20"/>
          <w:szCs w:val="20"/>
        </w:rPr>
      </w:pPr>
    </w:p>
    <w:p w14:paraId="79277BA7" w14:textId="77777777" w:rsidR="002D01A6" w:rsidRPr="00151254" w:rsidRDefault="002D01A6" w:rsidP="002D01A6">
      <w:pPr>
        <w:spacing w:after="0"/>
        <w:jc w:val="both"/>
      </w:pPr>
    </w:p>
    <w:p w14:paraId="7ABF9EDD" w14:textId="77777777" w:rsidR="002D01A6" w:rsidRDefault="002D01A6" w:rsidP="002D01A6"/>
    <w:p w14:paraId="6267590A" w14:textId="77777777" w:rsidR="00B311A2" w:rsidRDefault="00B311A2" w:rsidP="00B311A2">
      <w:pPr>
        <w:pStyle w:val="ListeParagraf"/>
        <w:spacing w:after="0"/>
        <w:jc w:val="both"/>
      </w:pPr>
    </w:p>
    <w:sectPr w:rsidR="00B311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Arial TUR">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193410FD"/>
    <w:multiLevelType w:val="hybridMultilevel"/>
    <w:tmpl w:val="B8C4B830"/>
    <w:lvl w:ilvl="0" w:tplc="E48EC5C2">
      <w:start w:val="1"/>
      <w:numFmt w:val="decimal"/>
      <w:lvlText w:val="%1-"/>
      <w:lvlJc w:val="left"/>
      <w:pPr>
        <w:ind w:left="1353"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FF3482F"/>
    <w:multiLevelType w:val="hybridMultilevel"/>
    <w:tmpl w:val="20CC9E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25D4DCB"/>
    <w:multiLevelType w:val="hybridMultilevel"/>
    <w:tmpl w:val="5E2E615A"/>
    <w:lvl w:ilvl="0" w:tplc="E48EC5C2">
      <w:start w:val="1"/>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5" w15:restartNumberingAfterBreak="0">
    <w:nsid w:val="65AA793D"/>
    <w:multiLevelType w:val="hybridMultilevel"/>
    <w:tmpl w:val="F3D6F75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29A3F6E"/>
    <w:multiLevelType w:val="hybridMultilevel"/>
    <w:tmpl w:val="1F94DAB8"/>
    <w:lvl w:ilvl="0" w:tplc="E48EC5C2">
      <w:start w:val="1"/>
      <w:numFmt w:val="decimal"/>
      <w:lvlText w:val="%1-"/>
      <w:lvlJc w:val="left"/>
      <w:pPr>
        <w:ind w:left="1353" w:hanging="360"/>
      </w:pPr>
      <w:rPr>
        <w:rFonts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num w:numId="1" w16cid:durableId="474418801">
    <w:abstractNumId w:val="3"/>
  </w:num>
  <w:num w:numId="2" w16cid:durableId="793250095">
    <w:abstractNumId w:val="0"/>
  </w:num>
  <w:num w:numId="3" w16cid:durableId="1816801659">
    <w:abstractNumId w:val="2"/>
  </w:num>
  <w:num w:numId="4" w16cid:durableId="259261008">
    <w:abstractNumId w:val="5"/>
  </w:num>
  <w:num w:numId="5" w16cid:durableId="1585409564">
    <w:abstractNumId w:val="6"/>
  </w:num>
  <w:num w:numId="6" w16cid:durableId="464549384">
    <w:abstractNumId w:val="4"/>
  </w:num>
  <w:num w:numId="7" w16cid:durableId="761922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D13"/>
    <w:rsid w:val="00074004"/>
    <w:rsid w:val="00125CFF"/>
    <w:rsid w:val="001647C1"/>
    <w:rsid w:val="001D0D8B"/>
    <w:rsid w:val="00206932"/>
    <w:rsid w:val="002D01A6"/>
    <w:rsid w:val="002E28AB"/>
    <w:rsid w:val="0031374B"/>
    <w:rsid w:val="004538EE"/>
    <w:rsid w:val="004B06D5"/>
    <w:rsid w:val="005A6D38"/>
    <w:rsid w:val="005C1D13"/>
    <w:rsid w:val="005E36C2"/>
    <w:rsid w:val="00705887"/>
    <w:rsid w:val="00784D5B"/>
    <w:rsid w:val="00873B0E"/>
    <w:rsid w:val="008E4A52"/>
    <w:rsid w:val="008F6E28"/>
    <w:rsid w:val="00916310"/>
    <w:rsid w:val="0093490A"/>
    <w:rsid w:val="009B1813"/>
    <w:rsid w:val="00A25BA2"/>
    <w:rsid w:val="00A91535"/>
    <w:rsid w:val="00B004C7"/>
    <w:rsid w:val="00B311A2"/>
    <w:rsid w:val="00B646E4"/>
    <w:rsid w:val="00B7428E"/>
    <w:rsid w:val="00B813F3"/>
    <w:rsid w:val="00B95BA7"/>
    <w:rsid w:val="00BE15BD"/>
    <w:rsid w:val="00CE1A19"/>
    <w:rsid w:val="00DD3F2D"/>
    <w:rsid w:val="00DF3D2D"/>
    <w:rsid w:val="00E0676E"/>
    <w:rsid w:val="00E52395"/>
    <w:rsid w:val="00EC1FF1"/>
    <w:rsid w:val="00F60852"/>
    <w:rsid w:val="00FB5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A5905"/>
  <w15:chartTrackingRefBased/>
  <w15:docId w15:val="{4980C9E2-FF1E-420C-A873-411325E7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6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36C2"/>
    <w:pPr>
      <w:ind w:left="720"/>
      <w:contextualSpacing/>
    </w:pPr>
  </w:style>
  <w:style w:type="character" w:styleId="Kpr">
    <w:name w:val="Hyperlink"/>
    <w:basedOn w:val="VarsaylanParagrafYazTipi"/>
    <w:uiPriority w:val="99"/>
    <w:unhideWhenUsed/>
    <w:rsid w:val="008E4A52"/>
    <w:rPr>
      <w:color w:val="0563C1" w:themeColor="hyperlink"/>
      <w:u w:val="single"/>
    </w:rPr>
  </w:style>
  <w:style w:type="character" w:styleId="zmlenmeyenBahsetme">
    <w:name w:val="Unresolved Mention"/>
    <w:basedOn w:val="VarsaylanParagrafYazTipi"/>
    <w:uiPriority w:val="99"/>
    <w:semiHidden/>
    <w:unhideWhenUsed/>
    <w:rsid w:val="008E4A52"/>
    <w:rPr>
      <w:color w:val="605E5C"/>
      <w:shd w:val="clear" w:color="auto" w:fill="E1DFDD"/>
    </w:rPr>
  </w:style>
  <w:style w:type="paragraph" w:customStyle="1" w:styleId="Default">
    <w:name w:val="Default"/>
    <w:rsid w:val="00B311A2"/>
    <w:pPr>
      <w:autoSpaceDE w:val="0"/>
      <w:autoSpaceDN w:val="0"/>
      <w:adjustRightInd w:val="0"/>
      <w:spacing w:after="0" w:line="240" w:lineRule="auto"/>
    </w:pPr>
    <w:rPr>
      <w:rFonts w:ascii="Calibri" w:hAnsi="Calibri" w:cs="Calibri"/>
      <w:color w:val="000000"/>
      <w:sz w:val="24"/>
      <w:szCs w:val="24"/>
      <w14:ligatures w14:val="standardContextual"/>
    </w:rPr>
  </w:style>
  <w:style w:type="table" w:styleId="TabloKlavuzu">
    <w:name w:val="Table Grid"/>
    <w:basedOn w:val="NormalTablo"/>
    <w:uiPriority w:val="39"/>
    <w:rsid w:val="00B311A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ntral@cu.edu.tr"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2</Pages>
  <Words>531</Words>
  <Characters>3033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Mustafa ASSIK</cp:lastModifiedBy>
  <cp:revision>19</cp:revision>
  <dcterms:created xsi:type="dcterms:W3CDTF">2024-03-05T12:14:00Z</dcterms:created>
  <dcterms:modified xsi:type="dcterms:W3CDTF">2025-05-27T12:40:00Z</dcterms:modified>
</cp:coreProperties>
</file>