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5854" w:rsidRPr="006D2B73" w:rsidRDefault="00896873" w:rsidP="00896873">
      <w:pPr>
        <w:spacing w:after="0"/>
        <w:jc w:val="center"/>
        <w:rPr>
          <w:b/>
        </w:rPr>
      </w:pPr>
      <w:r w:rsidRPr="00896873">
        <w:rPr>
          <w:b/>
        </w:rPr>
        <w:t>ÇUKUROVA ÜNİVERSİTESİ 10 KASIM ATATÜRK'Ü ANMA GÜNÜ PROGRAMI İÇİN SES VE IŞIK HİZMETİ ALIMI</w:t>
      </w:r>
    </w:p>
    <w:p w:rsidR="006D2B73" w:rsidRDefault="006D2B73" w:rsidP="00655854">
      <w:pPr>
        <w:spacing w:after="0"/>
        <w:jc w:val="both"/>
      </w:pPr>
      <w:r>
        <w:t>DOĞRUDAN ALIM İLAN METNİ</w:t>
      </w:r>
    </w:p>
    <w:p w:rsidR="008661EB" w:rsidRDefault="00092D7C" w:rsidP="005612FE">
      <w:pPr>
        <w:pStyle w:val="ListeParagraf"/>
        <w:numPr>
          <w:ilvl w:val="0"/>
          <w:numId w:val="3"/>
        </w:numPr>
        <w:spacing w:after="0" w:line="276" w:lineRule="auto"/>
        <w:ind w:left="284"/>
        <w:jc w:val="both"/>
      </w:pPr>
      <w:r>
        <w:t>10</w:t>
      </w:r>
      <w:r w:rsidR="008661EB">
        <w:t>.1</w:t>
      </w:r>
      <w:r>
        <w:t>1</w:t>
      </w:r>
      <w:r w:rsidR="008661EB">
        <w:t xml:space="preserve">.2023 tarihinde </w:t>
      </w:r>
      <w:r w:rsidR="006D2B73">
        <w:t xml:space="preserve">Çukurova </w:t>
      </w:r>
      <w:r w:rsidR="008661EB">
        <w:t>Üniversitesi</w:t>
      </w:r>
      <w:r w:rsidR="00981C71" w:rsidRPr="00981C71">
        <w:t xml:space="preserve"> </w:t>
      </w:r>
      <w:r w:rsidR="00981C71">
        <w:t>K</w:t>
      </w:r>
      <w:r w:rsidR="00981C71" w:rsidRPr="00981C71">
        <w:t xml:space="preserve">ongre </w:t>
      </w:r>
      <w:r w:rsidR="008661EB">
        <w:t xml:space="preserve">Merkezinde yapılacak olan </w:t>
      </w:r>
      <w:r w:rsidR="001479F5">
        <w:t>10 Kasım Atatürk’ü anma töreninde</w:t>
      </w:r>
      <w:r w:rsidR="008661EB">
        <w:t xml:space="preserve"> kullanılmak üzere ses ve ışık hizmeti alınacaktır.</w:t>
      </w:r>
    </w:p>
    <w:p w:rsidR="005612FE" w:rsidRDefault="001479F5" w:rsidP="00A60045">
      <w:pPr>
        <w:pStyle w:val="ListeParagraf"/>
        <w:numPr>
          <w:ilvl w:val="0"/>
          <w:numId w:val="3"/>
        </w:numPr>
        <w:spacing w:after="0" w:line="276" w:lineRule="auto"/>
        <w:ind w:left="284"/>
        <w:jc w:val="both"/>
      </w:pPr>
      <w:r>
        <w:t>Program</w:t>
      </w:r>
      <w:r w:rsidR="008661EB">
        <w:t xml:space="preserve"> saat </w:t>
      </w:r>
      <w:r w:rsidR="00896873">
        <w:t>10</w:t>
      </w:r>
      <w:r w:rsidR="008661EB">
        <w:t xml:space="preserve">.00’da başlayacak olup, </w:t>
      </w:r>
      <w:r>
        <w:t>yapılacak olan konuşmaların</w:t>
      </w:r>
      <w:r w:rsidR="008661EB">
        <w:t xml:space="preserve"> </w:t>
      </w:r>
      <w:r w:rsidR="00E03ACF">
        <w:t xml:space="preserve">ardından </w:t>
      </w:r>
      <w:r w:rsidR="008661EB">
        <w:t>bir konser verilecektir.</w:t>
      </w:r>
    </w:p>
    <w:p w:rsidR="00632D5A" w:rsidRDefault="00E03ACF" w:rsidP="00A60045">
      <w:pPr>
        <w:pStyle w:val="ListeParagraf"/>
        <w:numPr>
          <w:ilvl w:val="0"/>
          <w:numId w:val="3"/>
        </w:numPr>
        <w:spacing w:after="0" w:line="276" w:lineRule="auto"/>
        <w:ind w:left="284"/>
        <w:jc w:val="both"/>
      </w:pPr>
      <w:r>
        <w:t>Sistemler 9.11.2023 günü saat 09.00 hazırlanacak aynı gün genel prova yapılacaktır.</w:t>
      </w:r>
      <w:r w:rsidR="00632D5A">
        <w:t xml:space="preserve"> </w:t>
      </w:r>
      <w:r>
        <w:t>10 Kasım programından sonra sistemler</w:t>
      </w:r>
      <w:r w:rsidR="00632D5A">
        <w:t xml:space="preserve"> toplanacaktır.</w:t>
      </w:r>
      <w:r w:rsidR="00171CD5">
        <w:t xml:space="preserve"> Bu nedenle toplam kiralama süresi iki gündür.</w:t>
      </w:r>
    </w:p>
    <w:p w:rsidR="005612FE" w:rsidRDefault="005612FE" w:rsidP="005612FE">
      <w:pPr>
        <w:pStyle w:val="ListeParagraf"/>
        <w:numPr>
          <w:ilvl w:val="0"/>
          <w:numId w:val="3"/>
        </w:numPr>
        <w:spacing w:after="0" w:line="276" w:lineRule="auto"/>
        <w:ind w:left="284"/>
        <w:jc w:val="both"/>
      </w:pPr>
      <w:r>
        <w:t>Konserde kullanılacak olan enstrüman ve sanatçılar için gerekli teçhizat</w:t>
      </w:r>
      <w:r w:rsidR="0077520B">
        <w:t>, ses ve ışık sistemleri</w:t>
      </w:r>
      <w:r>
        <w:t xml:space="preserve"> </w:t>
      </w:r>
      <w:r w:rsidR="00E03ACF">
        <w:t>Birim fiyat cetvelindedir</w:t>
      </w:r>
      <w:r>
        <w:t>.</w:t>
      </w:r>
      <w:r w:rsidR="001E6E28">
        <w:t xml:space="preserve"> Gerekli görülürse miktarlar arttırılabilir.</w:t>
      </w:r>
    </w:p>
    <w:p w:rsidR="005612FE" w:rsidRDefault="007F12AC" w:rsidP="005612FE">
      <w:pPr>
        <w:pStyle w:val="ListeParagraf"/>
        <w:numPr>
          <w:ilvl w:val="0"/>
          <w:numId w:val="3"/>
        </w:numPr>
        <w:spacing w:after="0" w:line="276" w:lineRule="auto"/>
        <w:ind w:left="284"/>
        <w:jc w:val="both"/>
      </w:pPr>
      <w:r>
        <w:t>Işık kumanda masası, ses kumanda masası ve diğer işler için y</w:t>
      </w:r>
      <w:r w:rsidR="005612FE">
        <w:t>eteri kadar personel Firma tarafından görevlendirilecektir.</w:t>
      </w:r>
    </w:p>
    <w:p w:rsidR="007F12AC" w:rsidRDefault="007F12AC" w:rsidP="005612FE">
      <w:pPr>
        <w:pStyle w:val="ListeParagraf"/>
        <w:numPr>
          <w:ilvl w:val="0"/>
          <w:numId w:val="3"/>
        </w:numPr>
        <w:spacing w:after="0" w:line="276" w:lineRule="auto"/>
        <w:ind w:left="284"/>
        <w:jc w:val="both"/>
      </w:pPr>
      <w:r>
        <w:t>Personele ait SGK ve diğer yasal yükümlülükler Firmaya aittir.</w:t>
      </w:r>
    </w:p>
    <w:p w:rsidR="005612FE" w:rsidRDefault="005612FE" w:rsidP="005612FE">
      <w:pPr>
        <w:pStyle w:val="ListeParagraf"/>
        <w:numPr>
          <w:ilvl w:val="0"/>
          <w:numId w:val="3"/>
        </w:numPr>
        <w:spacing w:after="0" w:line="276" w:lineRule="auto"/>
        <w:ind w:left="284"/>
        <w:jc w:val="both"/>
      </w:pPr>
      <w:r>
        <w:t xml:space="preserve">Teklif vermek isteyenlerin </w:t>
      </w:r>
      <w:r w:rsidR="00DE2A32">
        <w:t>6</w:t>
      </w:r>
      <w:r>
        <w:t xml:space="preserve"> </w:t>
      </w:r>
      <w:r w:rsidR="001479F5">
        <w:t>Kasım</w:t>
      </w:r>
      <w:r>
        <w:t xml:space="preserve"> 2023 tarih saat 1</w:t>
      </w:r>
      <w:r w:rsidR="00092D7C">
        <w:t>3</w:t>
      </w:r>
      <w:r>
        <w:t>:00'a kadar hazırlayacakları teklif formunu doldurarak idaremizin adı (Yapı İşleri ve Teknik daire Başkanlığı) yazılı olarak (idarenin adı adresi, istekli adı adresi, zarfın yapıştırılan yeri kaşeli imzalı olarak) kapalı zarfla Rektörlüğümüzün evrak kayıt birimine teslim etmesi gerekmektedir.</w:t>
      </w:r>
    </w:p>
    <w:p w:rsidR="0077520B" w:rsidRDefault="0077520B" w:rsidP="004F2268">
      <w:pPr>
        <w:pStyle w:val="ListeParagraf"/>
        <w:numPr>
          <w:ilvl w:val="0"/>
          <w:numId w:val="3"/>
        </w:numPr>
        <w:spacing w:after="0" w:line="276" w:lineRule="auto"/>
        <w:ind w:left="284"/>
        <w:jc w:val="both"/>
      </w:pPr>
      <w:r>
        <w:t>Teklif üzerinde sistem kurulacak yerin önceden görüldüğüne dair bir ibare olacaktır.</w:t>
      </w:r>
    </w:p>
    <w:p w:rsidR="005612FE" w:rsidRDefault="005612FE" w:rsidP="005612FE">
      <w:pPr>
        <w:pStyle w:val="ListeParagraf"/>
        <w:numPr>
          <w:ilvl w:val="0"/>
          <w:numId w:val="3"/>
        </w:numPr>
        <w:spacing w:after="0" w:line="276" w:lineRule="auto"/>
        <w:ind w:left="284"/>
        <w:jc w:val="both"/>
      </w:pPr>
      <w:r>
        <w:t>Zarfın içinde firma vergi levhası, birim fiyat mektubu, imza sirküleri kopyası olmalıdır.</w:t>
      </w:r>
    </w:p>
    <w:p w:rsidR="005612FE" w:rsidRDefault="005612FE" w:rsidP="005612FE">
      <w:pPr>
        <w:pStyle w:val="ListeParagraf"/>
        <w:numPr>
          <w:ilvl w:val="0"/>
          <w:numId w:val="3"/>
        </w:numPr>
        <w:spacing w:after="0" w:line="276" w:lineRule="auto"/>
        <w:ind w:left="284"/>
        <w:jc w:val="both"/>
      </w:pPr>
      <w:r>
        <w:t>Teklifler KDV hariç Toplam fiyat üzerinden değerlendirilecektir.</w:t>
      </w:r>
    </w:p>
    <w:p w:rsidR="005612FE" w:rsidRDefault="005612FE" w:rsidP="005612FE">
      <w:pPr>
        <w:pStyle w:val="ListeParagraf"/>
        <w:numPr>
          <w:ilvl w:val="0"/>
          <w:numId w:val="3"/>
        </w:numPr>
        <w:spacing w:after="0" w:line="276" w:lineRule="auto"/>
        <w:ind w:left="284"/>
        <w:jc w:val="both"/>
      </w:pPr>
      <w:r>
        <w:t>Ödeme esnasında % 0,948 oranında KDV hariç tutar üzerinden Damga Vergisi ve</w:t>
      </w:r>
      <w:r w:rsidR="00E040E7">
        <w:t xml:space="preserve"> </w:t>
      </w:r>
      <w:r w:rsidR="0077520B">
        <w:t>5</w:t>
      </w:r>
      <w:r w:rsidR="00E040E7">
        <w:t xml:space="preserve">/10 </w:t>
      </w:r>
      <w:r w:rsidR="00AD6486">
        <w:t>oranında tevkifat kesilecektir</w:t>
      </w:r>
      <w:r>
        <w:t>.</w:t>
      </w:r>
    </w:p>
    <w:p w:rsidR="005612FE" w:rsidRDefault="005612FE" w:rsidP="005612FE">
      <w:pPr>
        <w:pStyle w:val="ListeParagraf"/>
        <w:numPr>
          <w:ilvl w:val="0"/>
          <w:numId w:val="3"/>
        </w:numPr>
        <w:spacing w:after="0" w:line="276" w:lineRule="auto"/>
        <w:ind w:left="284"/>
        <w:jc w:val="both"/>
      </w:pPr>
      <w:r>
        <w:t>Teklifler Türk Lirası üzerinden ve KDV hariç verilecektir.</w:t>
      </w:r>
    </w:p>
    <w:p w:rsidR="00655854" w:rsidRDefault="00655854" w:rsidP="00655854">
      <w:pPr>
        <w:spacing w:after="0"/>
        <w:jc w:val="both"/>
      </w:pPr>
    </w:p>
    <w:p w:rsidR="005F4FE5" w:rsidRDefault="005F4FE5" w:rsidP="00655854">
      <w:pPr>
        <w:spacing w:after="0"/>
        <w:jc w:val="both"/>
      </w:pPr>
    </w:p>
    <w:p w:rsidR="005F4FE5" w:rsidRDefault="005F4FE5" w:rsidP="00655854">
      <w:pPr>
        <w:spacing w:after="0"/>
        <w:jc w:val="both"/>
      </w:pPr>
    </w:p>
    <w:p w:rsidR="005F4FE5" w:rsidRDefault="005F4FE5" w:rsidP="00655854">
      <w:pPr>
        <w:spacing w:after="0"/>
        <w:jc w:val="both"/>
      </w:pPr>
    </w:p>
    <w:p w:rsidR="005F4FE5" w:rsidRDefault="005F4FE5" w:rsidP="00655854">
      <w:pPr>
        <w:spacing w:after="0"/>
        <w:jc w:val="both"/>
      </w:pPr>
    </w:p>
    <w:p w:rsidR="005F4FE5" w:rsidRDefault="005F4FE5" w:rsidP="00655854">
      <w:pPr>
        <w:spacing w:after="0"/>
        <w:jc w:val="both"/>
      </w:pPr>
    </w:p>
    <w:p w:rsidR="005F4FE5" w:rsidRDefault="005F4FE5" w:rsidP="00655854">
      <w:pPr>
        <w:spacing w:after="0"/>
        <w:jc w:val="both"/>
      </w:pPr>
    </w:p>
    <w:p w:rsidR="005F4FE5" w:rsidRDefault="005F4FE5" w:rsidP="00655854">
      <w:pPr>
        <w:spacing w:after="0"/>
        <w:jc w:val="both"/>
      </w:pPr>
    </w:p>
    <w:p w:rsidR="005F4FE5" w:rsidRDefault="005F4FE5" w:rsidP="00655854">
      <w:pPr>
        <w:spacing w:after="0"/>
        <w:jc w:val="both"/>
      </w:pPr>
    </w:p>
    <w:p w:rsidR="005F4FE5" w:rsidRDefault="005F4FE5" w:rsidP="00655854">
      <w:pPr>
        <w:spacing w:after="0"/>
        <w:jc w:val="both"/>
      </w:pPr>
    </w:p>
    <w:p w:rsidR="005F4FE5" w:rsidRDefault="005F4FE5" w:rsidP="00655854">
      <w:pPr>
        <w:spacing w:after="0"/>
        <w:jc w:val="both"/>
      </w:pPr>
    </w:p>
    <w:p w:rsidR="005F4FE5" w:rsidRDefault="005F4FE5" w:rsidP="00655854">
      <w:pPr>
        <w:spacing w:after="0"/>
        <w:jc w:val="both"/>
      </w:pPr>
    </w:p>
    <w:p w:rsidR="005F4FE5" w:rsidRDefault="005F4FE5" w:rsidP="00655854">
      <w:pPr>
        <w:spacing w:after="0"/>
        <w:jc w:val="both"/>
      </w:pPr>
    </w:p>
    <w:p w:rsidR="005F4FE5" w:rsidRDefault="005F4FE5" w:rsidP="00655854">
      <w:pPr>
        <w:spacing w:after="0"/>
        <w:jc w:val="both"/>
      </w:pPr>
    </w:p>
    <w:p w:rsidR="005F4FE5" w:rsidRDefault="005F4FE5" w:rsidP="00655854">
      <w:pPr>
        <w:spacing w:after="0"/>
        <w:jc w:val="both"/>
      </w:pPr>
    </w:p>
    <w:p w:rsidR="005F4FE5" w:rsidRDefault="005F4FE5" w:rsidP="00655854">
      <w:pPr>
        <w:spacing w:after="0"/>
        <w:jc w:val="both"/>
      </w:pPr>
    </w:p>
    <w:p w:rsidR="005F4FE5" w:rsidRDefault="005F4FE5" w:rsidP="00655854">
      <w:pPr>
        <w:spacing w:after="0"/>
        <w:jc w:val="both"/>
      </w:pPr>
    </w:p>
    <w:p w:rsidR="005F4FE5" w:rsidRDefault="005F4FE5" w:rsidP="00655854">
      <w:pPr>
        <w:spacing w:after="0"/>
        <w:jc w:val="both"/>
      </w:pPr>
    </w:p>
    <w:p w:rsidR="00CB65F3" w:rsidRDefault="00CB65F3" w:rsidP="00655854">
      <w:pPr>
        <w:spacing w:after="0"/>
        <w:jc w:val="both"/>
      </w:pPr>
    </w:p>
    <w:p w:rsidR="005612FE" w:rsidRDefault="005612FE" w:rsidP="00655854">
      <w:pPr>
        <w:spacing w:after="0"/>
        <w:jc w:val="both"/>
      </w:pPr>
    </w:p>
    <w:p w:rsidR="005612FE" w:rsidRDefault="005612FE" w:rsidP="00655854">
      <w:pPr>
        <w:spacing w:after="0"/>
        <w:jc w:val="both"/>
      </w:pPr>
    </w:p>
    <w:p w:rsidR="005612FE" w:rsidRDefault="005612FE" w:rsidP="00655854">
      <w:pPr>
        <w:spacing w:after="0"/>
        <w:jc w:val="both"/>
      </w:pPr>
    </w:p>
    <w:p w:rsidR="005612FE" w:rsidRDefault="005612FE" w:rsidP="00655854">
      <w:pPr>
        <w:spacing w:after="0"/>
        <w:jc w:val="both"/>
      </w:pPr>
    </w:p>
    <w:p w:rsidR="00CB65F3" w:rsidRDefault="00CB65F3" w:rsidP="00655854">
      <w:pPr>
        <w:spacing w:after="0"/>
        <w:jc w:val="both"/>
      </w:pPr>
    </w:p>
    <w:p w:rsidR="001E6E28" w:rsidRPr="00383399" w:rsidRDefault="001E6E28" w:rsidP="001E6E2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tr-TR"/>
        </w:rPr>
      </w:pPr>
      <w:r w:rsidRPr="00383399">
        <w:rPr>
          <w:rFonts w:ascii="Times New Roman" w:eastAsia="Times New Roman" w:hAnsi="Times New Roman" w:cs="Times New Roman"/>
          <w:b/>
          <w:sz w:val="24"/>
          <w:szCs w:val="24"/>
          <w:lang w:eastAsia="tr-TR"/>
        </w:rPr>
        <w:t>BİRİM FİYAT TEKLİF CETVELİ</w:t>
      </w:r>
    </w:p>
    <w:p w:rsidR="001E6E28" w:rsidRPr="00383399" w:rsidRDefault="001E6E28" w:rsidP="001E6E2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tr-TR"/>
        </w:rPr>
      </w:pPr>
    </w:p>
    <w:p w:rsidR="001E6E28" w:rsidRDefault="001E6E28" w:rsidP="005F4F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383399">
        <w:rPr>
          <w:rFonts w:ascii="Times New Roman" w:eastAsia="Times New Roman" w:hAnsi="Times New Roman" w:cs="Times New Roman"/>
          <w:sz w:val="20"/>
          <w:szCs w:val="20"/>
          <w:lang w:eastAsia="tr-TR"/>
        </w:rPr>
        <w:t xml:space="preserve">İdarenin Adı: </w:t>
      </w:r>
      <w:r>
        <w:rPr>
          <w:rFonts w:ascii="Times New Roman" w:eastAsia="Times New Roman" w:hAnsi="Times New Roman" w:cs="Times New Roman"/>
          <w:sz w:val="20"/>
          <w:szCs w:val="20"/>
          <w:lang w:eastAsia="tr-TR"/>
        </w:rPr>
        <w:tab/>
      </w:r>
      <w:r w:rsidRPr="00383399">
        <w:rPr>
          <w:rFonts w:ascii="Times New Roman" w:eastAsia="Times New Roman" w:hAnsi="Times New Roman" w:cs="Times New Roman"/>
          <w:sz w:val="20"/>
          <w:szCs w:val="20"/>
          <w:lang w:eastAsia="tr-TR"/>
        </w:rPr>
        <w:t>YÜKSEKÖĞRETİM KURUMLARI ÇUKUROVA ÜNİVERSİTESİ</w:t>
      </w:r>
      <w:r w:rsidRPr="00E95BC1">
        <w:rPr>
          <w:rFonts w:ascii="Times New Roman" w:eastAsia="Times New Roman" w:hAnsi="Times New Roman" w:cs="Times New Roman"/>
          <w:sz w:val="20"/>
          <w:szCs w:val="20"/>
          <w:lang w:eastAsia="tr-TR"/>
        </w:rPr>
        <w:t xml:space="preserve"> </w:t>
      </w:r>
    </w:p>
    <w:p w:rsidR="001E6E28" w:rsidRPr="00383399" w:rsidRDefault="001E6E28" w:rsidP="005F4FE5">
      <w:pPr>
        <w:overflowPunct w:val="0"/>
        <w:autoSpaceDE w:val="0"/>
        <w:autoSpaceDN w:val="0"/>
        <w:adjustRightInd w:val="0"/>
        <w:spacing w:after="0" w:line="240" w:lineRule="auto"/>
        <w:ind w:left="708" w:firstLine="708"/>
        <w:jc w:val="both"/>
        <w:textAlignment w:val="baseline"/>
        <w:rPr>
          <w:rFonts w:ascii="Times New Roman" w:eastAsia="Times New Roman" w:hAnsi="Times New Roman" w:cs="Times New Roman"/>
          <w:sz w:val="20"/>
          <w:szCs w:val="20"/>
          <w:lang w:eastAsia="tr-TR"/>
        </w:rPr>
      </w:pPr>
      <w:r w:rsidRPr="00383399">
        <w:rPr>
          <w:rFonts w:ascii="Times New Roman" w:eastAsia="Times New Roman" w:hAnsi="Times New Roman" w:cs="Times New Roman"/>
          <w:sz w:val="20"/>
          <w:szCs w:val="20"/>
          <w:lang w:eastAsia="tr-TR"/>
        </w:rPr>
        <w:t>Yapı İşleri ve Teknik Daire Başkanlığı</w:t>
      </w:r>
    </w:p>
    <w:p w:rsidR="001E6E28" w:rsidRPr="001E6E28" w:rsidRDefault="001E6E28" w:rsidP="005F4FE5">
      <w:pPr>
        <w:overflowPunct w:val="0"/>
        <w:autoSpaceDE w:val="0"/>
        <w:autoSpaceDN w:val="0"/>
        <w:adjustRightInd w:val="0"/>
        <w:spacing w:after="0" w:line="240" w:lineRule="auto"/>
        <w:jc w:val="both"/>
        <w:textAlignment w:val="baseline"/>
        <w:rPr>
          <w:rFonts w:ascii="Times New Roman" w:eastAsia="Times New Roman" w:hAnsi="Times New Roman" w:cs="Times New Roman"/>
          <w:strike/>
          <w:sz w:val="20"/>
          <w:szCs w:val="20"/>
          <w:lang w:eastAsia="tr-TR"/>
        </w:rPr>
      </w:pPr>
      <w:r w:rsidRPr="00383399">
        <w:rPr>
          <w:rFonts w:ascii="Times New Roman" w:eastAsia="Times New Roman" w:hAnsi="Times New Roman" w:cs="Times New Roman"/>
          <w:sz w:val="20"/>
          <w:szCs w:val="20"/>
          <w:lang w:eastAsia="tr-TR"/>
        </w:rPr>
        <w:t xml:space="preserve">Doğrudan Temin Numarası: </w:t>
      </w:r>
      <w:r w:rsidR="00594251" w:rsidRPr="00594251">
        <w:rPr>
          <w:rFonts w:ascii="Times New Roman" w:eastAsia="Times New Roman" w:hAnsi="Times New Roman" w:cs="Times New Roman"/>
          <w:sz w:val="20"/>
          <w:szCs w:val="20"/>
          <w:lang w:eastAsia="tr-TR"/>
        </w:rPr>
        <w:t>23DT1</w:t>
      </w:r>
      <w:r w:rsidR="002D0A47">
        <w:rPr>
          <w:rFonts w:ascii="Times New Roman" w:eastAsia="Times New Roman" w:hAnsi="Times New Roman" w:cs="Times New Roman"/>
          <w:sz w:val="20"/>
          <w:szCs w:val="20"/>
          <w:lang w:eastAsia="tr-TR"/>
        </w:rPr>
        <w:t>225664</w:t>
      </w:r>
    </w:p>
    <w:p w:rsidR="00CB65F3" w:rsidRPr="002D0A47" w:rsidRDefault="001E6E28" w:rsidP="005F4FE5">
      <w:pPr>
        <w:overflowPunct w:val="0"/>
        <w:autoSpaceDE w:val="0"/>
        <w:autoSpaceDN w:val="0"/>
        <w:adjustRightInd w:val="0"/>
        <w:spacing w:after="0" w:line="240" w:lineRule="auto"/>
        <w:ind w:left="1276" w:hanging="1276"/>
        <w:jc w:val="both"/>
        <w:textAlignment w:val="baseline"/>
        <w:rPr>
          <w:rFonts w:ascii="Times New Roman" w:hAnsi="Times New Roman" w:cs="Times New Roman"/>
        </w:rPr>
      </w:pPr>
      <w:r>
        <w:rPr>
          <w:rFonts w:ascii="Times New Roman" w:eastAsia="Times New Roman" w:hAnsi="Times New Roman" w:cs="Times New Roman"/>
          <w:sz w:val="20"/>
          <w:szCs w:val="20"/>
          <w:lang w:eastAsia="tr-TR"/>
        </w:rPr>
        <w:t>Hizmetin</w:t>
      </w:r>
      <w:r w:rsidRPr="00383399">
        <w:rPr>
          <w:rFonts w:ascii="Times New Roman" w:eastAsia="Times New Roman" w:hAnsi="Times New Roman" w:cs="Times New Roman"/>
          <w:sz w:val="20"/>
          <w:szCs w:val="20"/>
          <w:lang w:eastAsia="tr-TR"/>
        </w:rPr>
        <w:t xml:space="preserve"> Adı: </w:t>
      </w:r>
      <w:r w:rsidRPr="001E6E28">
        <w:rPr>
          <w:rFonts w:ascii="Times New Roman" w:eastAsia="Times New Roman" w:hAnsi="Times New Roman" w:cs="Times New Roman"/>
          <w:sz w:val="20"/>
          <w:szCs w:val="20"/>
          <w:lang w:eastAsia="tr-TR"/>
        </w:rPr>
        <w:t xml:space="preserve">ÇUKUROVA ÜNİVERSİTESİ </w:t>
      </w:r>
      <w:r w:rsidR="002D0A47" w:rsidRPr="002D0A47">
        <w:rPr>
          <w:rFonts w:ascii="Times New Roman" w:hAnsi="Times New Roman" w:cs="Times New Roman"/>
          <w:color w:val="333333"/>
          <w:sz w:val="20"/>
          <w:szCs w:val="20"/>
          <w:shd w:val="clear" w:color="auto" w:fill="F2F2F2"/>
        </w:rPr>
        <w:t>10 KASIM ATATÜRK'Ü ANMA GÜNÜ PROGRAMI İÇİN SES VE IŞIK HİZMETİ ALIMI</w:t>
      </w:r>
    </w:p>
    <w:p w:rsidR="00CB65F3" w:rsidRDefault="00CB65F3" w:rsidP="00655854">
      <w:pPr>
        <w:spacing w:after="0"/>
        <w:jc w:val="both"/>
      </w:pPr>
    </w:p>
    <w:tbl>
      <w:tblPr>
        <w:tblW w:w="8700" w:type="dxa"/>
        <w:tblCellMar>
          <w:left w:w="70" w:type="dxa"/>
          <w:right w:w="70" w:type="dxa"/>
        </w:tblCellMar>
        <w:tblLook w:val="04A0" w:firstRow="1" w:lastRow="0" w:firstColumn="1" w:lastColumn="0" w:noHBand="0" w:noVBand="1"/>
      </w:tblPr>
      <w:tblGrid>
        <w:gridCol w:w="4650"/>
        <w:gridCol w:w="23"/>
        <w:gridCol w:w="567"/>
        <w:gridCol w:w="856"/>
        <w:gridCol w:w="1275"/>
        <w:gridCol w:w="1329"/>
      </w:tblGrid>
      <w:tr w:rsidR="001E6E28" w:rsidRPr="00D73043" w:rsidTr="00F91F0D">
        <w:trPr>
          <w:trHeight w:val="300"/>
        </w:trPr>
        <w:tc>
          <w:tcPr>
            <w:tcW w:w="467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6E28" w:rsidRPr="00D73043" w:rsidRDefault="001E6E28" w:rsidP="00F91F0D">
            <w:pPr>
              <w:spacing w:after="0" w:line="240" w:lineRule="auto"/>
              <w:jc w:val="center"/>
              <w:rPr>
                <w:rFonts w:ascii="Calibri" w:eastAsia="Times New Roman" w:hAnsi="Calibri" w:cs="Calibri"/>
                <w:b/>
                <w:bCs/>
                <w:color w:val="000000"/>
                <w:lang w:eastAsia="tr-TR"/>
              </w:rPr>
            </w:pPr>
            <w:r>
              <w:rPr>
                <w:rFonts w:ascii="Calibri" w:eastAsia="Times New Roman" w:hAnsi="Calibri" w:cs="Calibri"/>
                <w:b/>
                <w:bCs/>
                <w:color w:val="000000"/>
                <w:lang w:eastAsia="tr-TR"/>
              </w:rPr>
              <w:t>Hizmet dâhilinde olması gereken malzemeler</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1E6E28" w:rsidRPr="00D73043" w:rsidRDefault="001E6E28" w:rsidP="00F91F0D">
            <w:pPr>
              <w:spacing w:after="0" w:line="240" w:lineRule="auto"/>
              <w:jc w:val="center"/>
              <w:rPr>
                <w:rFonts w:ascii="Calibri" w:eastAsia="Times New Roman" w:hAnsi="Calibri" w:cs="Calibri"/>
                <w:b/>
                <w:bCs/>
                <w:color w:val="000000"/>
                <w:lang w:eastAsia="tr-TR"/>
              </w:rPr>
            </w:pPr>
            <w:r w:rsidRPr="00D73043">
              <w:rPr>
                <w:rFonts w:ascii="Calibri" w:eastAsia="Times New Roman" w:hAnsi="Calibri" w:cs="Calibri"/>
                <w:b/>
                <w:bCs/>
                <w:color w:val="000000"/>
                <w:lang w:eastAsia="tr-TR"/>
              </w:rPr>
              <w:t>Sayı</w:t>
            </w:r>
          </w:p>
        </w:tc>
        <w:tc>
          <w:tcPr>
            <w:tcW w:w="856" w:type="dxa"/>
            <w:tcBorders>
              <w:top w:val="single" w:sz="4" w:space="0" w:color="auto"/>
              <w:left w:val="nil"/>
              <w:bottom w:val="single" w:sz="4" w:space="0" w:color="auto"/>
              <w:right w:val="single" w:sz="4" w:space="0" w:color="auto"/>
            </w:tcBorders>
            <w:shd w:val="clear" w:color="auto" w:fill="auto"/>
            <w:vAlign w:val="center"/>
            <w:hideMark/>
          </w:tcPr>
          <w:p w:rsidR="001E6E28" w:rsidRPr="00D73043" w:rsidRDefault="001E6E28" w:rsidP="00F91F0D">
            <w:pPr>
              <w:spacing w:after="0" w:line="240" w:lineRule="auto"/>
              <w:jc w:val="center"/>
              <w:rPr>
                <w:rFonts w:ascii="Calibri" w:eastAsia="Times New Roman" w:hAnsi="Calibri" w:cs="Calibri"/>
                <w:b/>
                <w:bCs/>
                <w:color w:val="000000"/>
                <w:lang w:eastAsia="tr-TR"/>
              </w:rPr>
            </w:pPr>
            <w:r w:rsidRPr="00D73043">
              <w:rPr>
                <w:rFonts w:ascii="Calibri" w:eastAsia="Times New Roman" w:hAnsi="Calibri" w:cs="Calibri"/>
                <w:b/>
                <w:bCs/>
                <w:color w:val="000000"/>
                <w:lang w:eastAsia="tr-TR"/>
              </w:rPr>
              <w:t>Ölçüsü</w:t>
            </w:r>
          </w:p>
        </w:tc>
        <w:tc>
          <w:tcPr>
            <w:tcW w:w="1275" w:type="dxa"/>
            <w:tcBorders>
              <w:top w:val="single" w:sz="4" w:space="0" w:color="auto"/>
              <w:left w:val="nil"/>
              <w:bottom w:val="single" w:sz="4" w:space="0" w:color="auto"/>
              <w:right w:val="single" w:sz="4" w:space="0" w:color="auto"/>
            </w:tcBorders>
            <w:vAlign w:val="center"/>
          </w:tcPr>
          <w:p w:rsidR="001E6E28" w:rsidRPr="00D73043" w:rsidRDefault="001E6E28" w:rsidP="00F91F0D">
            <w:pPr>
              <w:spacing w:after="0" w:line="240" w:lineRule="auto"/>
              <w:jc w:val="center"/>
              <w:rPr>
                <w:rFonts w:ascii="Calibri" w:eastAsia="Times New Roman" w:hAnsi="Calibri" w:cs="Calibri"/>
                <w:b/>
                <w:bCs/>
                <w:color w:val="000000"/>
                <w:lang w:eastAsia="tr-TR"/>
              </w:rPr>
            </w:pPr>
            <w:r w:rsidRPr="00383399">
              <w:rPr>
                <w:rFonts w:ascii="Times New Roman" w:eastAsia="Times New Roman" w:hAnsi="Times New Roman" w:cs="Times New Roman"/>
                <w:sz w:val="20"/>
                <w:szCs w:val="20"/>
                <w:lang w:eastAsia="tr-TR"/>
              </w:rPr>
              <w:t xml:space="preserve">Teklif Edilen Birim Fiyat </w:t>
            </w:r>
            <w:r w:rsidRPr="009C6930">
              <w:rPr>
                <w:rFonts w:ascii="Times New Roman" w:eastAsia="Times New Roman" w:hAnsi="Times New Roman" w:cs="Times New Roman"/>
                <w:sz w:val="16"/>
                <w:szCs w:val="16"/>
                <w:lang w:eastAsia="tr-TR"/>
              </w:rPr>
              <w:t>(Para birimi belirtilerek</w:t>
            </w:r>
            <w:r w:rsidRPr="00383399">
              <w:rPr>
                <w:rFonts w:ascii="Times New Roman" w:eastAsia="Times New Roman" w:hAnsi="Times New Roman" w:cs="Times New Roman"/>
                <w:sz w:val="20"/>
                <w:szCs w:val="20"/>
                <w:lang w:eastAsia="tr-TR"/>
              </w:rPr>
              <w:t>)</w:t>
            </w:r>
          </w:p>
        </w:tc>
        <w:tc>
          <w:tcPr>
            <w:tcW w:w="1329" w:type="dxa"/>
            <w:tcBorders>
              <w:top w:val="single" w:sz="4" w:space="0" w:color="auto"/>
              <w:left w:val="nil"/>
              <w:bottom w:val="single" w:sz="4" w:space="0" w:color="auto"/>
              <w:right w:val="single" w:sz="4" w:space="0" w:color="auto"/>
            </w:tcBorders>
            <w:vAlign w:val="center"/>
          </w:tcPr>
          <w:p w:rsidR="001E6E28" w:rsidRPr="00383399" w:rsidRDefault="001E6E28" w:rsidP="00F91F0D">
            <w:pPr>
              <w:spacing w:after="0" w:line="240" w:lineRule="auto"/>
              <w:jc w:val="center"/>
              <w:rPr>
                <w:rFonts w:ascii="Times New Roman" w:eastAsia="Times New Roman" w:hAnsi="Times New Roman" w:cs="Times New Roman"/>
                <w:sz w:val="20"/>
                <w:szCs w:val="20"/>
                <w:lang w:eastAsia="tr-TR"/>
              </w:rPr>
            </w:pPr>
            <w:r w:rsidRPr="00383399">
              <w:rPr>
                <w:rFonts w:ascii="Times New Roman" w:eastAsia="Times New Roman" w:hAnsi="Times New Roman" w:cs="Times New Roman"/>
                <w:sz w:val="20"/>
                <w:szCs w:val="20"/>
                <w:lang w:eastAsia="tr-TR"/>
              </w:rPr>
              <w:t xml:space="preserve">Tutarı </w:t>
            </w:r>
            <w:r w:rsidRPr="009C6930">
              <w:rPr>
                <w:rFonts w:ascii="Times New Roman" w:eastAsia="Times New Roman" w:hAnsi="Times New Roman" w:cs="Times New Roman"/>
                <w:sz w:val="16"/>
                <w:szCs w:val="16"/>
                <w:lang w:eastAsia="tr-TR"/>
              </w:rPr>
              <w:t>(Para birimi belirtilerek)</w:t>
            </w:r>
          </w:p>
        </w:tc>
      </w:tr>
      <w:tr w:rsidR="001E6E28" w:rsidRPr="00D73043" w:rsidTr="00F91F0D">
        <w:trPr>
          <w:trHeight w:val="2175"/>
        </w:trPr>
        <w:tc>
          <w:tcPr>
            <w:tcW w:w="4650" w:type="dxa"/>
            <w:tcBorders>
              <w:top w:val="single" w:sz="4" w:space="0" w:color="auto"/>
              <w:left w:val="single" w:sz="4" w:space="0" w:color="auto"/>
              <w:right w:val="single" w:sz="4" w:space="0" w:color="auto"/>
            </w:tcBorders>
            <w:shd w:val="clear" w:color="auto" w:fill="auto"/>
            <w:noWrap/>
            <w:vAlign w:val="center"/>
          </w:tcPr>
          <w:p w:rsidR="001E6E28" w:rsidRDefault="009068D7" w:rsidP="00F91F0D">
            <w:pPr>
              <w:spacing w:after="0" w:line="240" w:lineRule="auto"/>
              <w:rPr>
                <w:rFonts w:ascii="Arial" w:eastAsia="Times New Roman" w:hAnsi="Arial" w:cs="Arial"/>
                <w:sz w:val="20"/>
                <w:szCs w:val="20"/>
                <w:lang w:eastAsia="tr-TR"/>
              </w:rPr>
            </w:pPr>
            <w:r>
              <w:rPr>
                <w:rFonts w:ascii="Arial" w:eastAsia="Times New Roman" w:hAnsi="Arial" w:cs="Arial"/>
                <w:sz w:val="20"/>
                <w:szCs w:val="20"/>
                <w:lang w:eastAsia="tr-TR"/>
              </w:rPr>
              <w:t>10 Kasım Atatürk’ü anma programı için</w:t>
            </w:r>
            <w:r w:rsidR="001E6E28">
              <w:rPr>
                <w:rFonts w:ascii="Arial" w:eastAsia="Times New Roman" w:hAnsi="Arial" w:cs="Arial"/>
                <w:sz w:val="20"/>
                <w:szCs w:val="20"/>
                <w:lang w:eastAsia="tr-TR"/>
              </w:rPr>
              <w:t xml:space="preserve"> ses ve ışık hizmeti alımı</w:t>
            </w:r>
            <w:r w:rsidR="00171CD5">
              <w:rPr>
                <w:rFonts w:ascii="Arial" w:eastAsia="Times New Roman" w:hAnsi="Arial" w:cs="Arial"/>
                <w:sz w:val="20"/>
                <w:szCs w:val="20"/>
                <w:lang w:eastAsia="tr-TR"/>
              </w:rPr>
              <w:t xml:space="preserve"> (2 gün)</w:t>
            </w:r>
          </w:p>
          <w:p w:rsidR="001E6E28" w:rsidRDefault="001E6E28" w:rsidP="001E6E28">
            <w:pPr>
              <w:spacing w:after="0" w:line="240" w:lineRule="auto"/>
              <w:rPr>
                <w:rFonts w:ascii="Arial" w:eastAsia="Times New Roman" w:hAnsi="Arial" w:cs="Arial"/>
                <w:sz w:val="20"/>
                <w:szCs w:val="20"/>
                <w:lang w:eastAsia="tr-TR"/>
              </w:rPr>
            </w:pPr>
            <w:r>
              <w:rPr>
                <w:rFonts w:ascii="Arial" w:eastAsia="Times New Roman" w:hAnsi="Arial" w:cs="Arial"/>
                <w:sz w:val="20"/>
                <w:szCs w:val="20"/>
                <w:lang w:eastAsia="tr-TR"/>
              </w:rPr>
              <w:t>(</w:t>
            </w:r>
          </w:p>
          <w:p w:rsidR="009068D7" w:rsidRDefault="009068D7" w:rsidP="009068D7">
            <w:pPr>
              <w:spacing w:after="0"/>
            </w:pPr>
            <w:r w:rsidRPr="00FC5CB6">
              <w:t xml:space="preserve">6 adet PC SPOT, </w:t>
            </w:r>
          </w:p>
          <w:p w:rsidR="009068D7" w:rsidRDefault="009068D7" w:rsidP="009068D7">
            <w:pPr>
              <w:spacing w:after="0"/>
            </w:pPr>
            <w:r w:rsidRPr="00FC5CB6">
              <w:t xml:space="preserve">12 adet LED WASH Spot, </w:t>
            </w:r>
          </w:p>
          <w:p w:rsidR="009068D7" w:rsidRDefault="009068D7" w:rsidP="009068D7">
            <w:pPr>
              <w:spacing w:after="0"/>
            </w:pPr>
            <w:r w:rsidRPr="00FC5CB6">
              <w:t xml:space="preserve">4 adet BAM Spot, </w:t>
            </w:r>
          </w:p>
          <w:p w:rsidR="009068D7" w:rsidRDefault="009068D7" w:rsidP="009068D7">
            <w:pPr>
              <w:spacing w:after="0"/>
            </w:pPr>
            <w:r w:rsidRPr="00FC5CB6">
              <w:t xml:space="preserve">12 adet Headset Mikrofon, </w:t>
            </w:r>
          </w:p>
          <w:p w:rsidR="009068D7" w:rsidRDefault="009068D7" w:rsidP="009068D7">
            <w:pPr>
              <w:spacing w:after="0"/>
            </w:pPr>
            <w:r w:rsidRPr="00FC5CB6">
              <w:t>10 adet Condenser Mikrofon,</w:t>
            </w:r>
          </w:p>
          <w:p w:rsidR="009068D7" w:rsidRDefault="009068D7" w:rsidP="009068D7">
            <w:pPr>
              <w:spacing w:after="0"/>
            </w:pPr>
            <w:r w:rsidRPr="00FC5CB6">
              <w:t xml:space="preserve"> 8 adet Monitör, </w:t>
            </w:r>
          </w:p>
          <w:p w:rsidR="009068D7" w:rsidRDefault="009068D7" w:rsidP="009068D7">
            <w:pPr>
              <w:spacing w:after="0"/>
            </w:pPr>
            <w:r w:rsidRPr="00FC5CB6">
              <w:t xml:space="preserve">2 Telsiz Mikrofon, </w:t>
            </w:r>
          </w:p>
          <w:p w:rsidR="009068D7" w:rsidRDefault="009068D7" w:rsidP="009068D7">
            <w:pPr>
              <w:spacing w:after="0"/>
            </w:pPr>
            <w:r w:rsidRPr="00FC5CB6">
              <w:t xml:space="preserve">30 adet Nota Sehpası ve Nota sehpası Led lambası, </w:t>
            </w:r>
          </w:p>
          <w:p w:rsidR="009068D7" w:rsidRDefault="009068D7" w:rsidP="009068D7">
            <w:pPr>
              <w:spacing w:after="0"/>
            </w:pPr>
            <w:r>
              <w:t>Bağlamalar: 1 Dbox+Jack+solist  mikrofon+2 Akg</w:t>
            </w:r>
          </w:p>
          <w:p w:rsidR="009068D7" w:rsidRDefault="009068D7" w:rsidP="009068D7">
            <w:pPr>
              <w:spacing w:after="0"/>
            </w:pPr>
            <w:r>
              <w:t>Kabak kemane: 1 D box +1Akg,</w:t>
            </w:r>
          </w:p>
          <w:p w:rsidR="009068D7" w:rsidRDefault="009068D7" w:rsidP="009068D7">
            <w:pPr>
              <w:spacing w:after="0"/>
            </w:pPr>
            <w:r>
              <w:t>Kaval: 1 Dbox+ mikrofon+ pedal için 2 Jack,</w:t>
            </w:r>
          </w:p>
          <w:p w:rsidR="009068D7" w:rsidRDefault="009068D7" w:rsidP="009068D7">
            <w:pPr>
              <w:spacing w:after="0"/>
            </w:pPr>
            <w:r>
              <w:t>Perküsyon +(asma davul) : 5 Ritm mikrofonu Dbox,</w:t>
            </w:r>
          </w:p>
          <w:p w:rsidR="009068D7" w:rsidRDefault="009068D7" w:rsidP="009068D7">
            <w:pPr>
              <w:spacing w:after="0"/>
            </w:pPr>
            <w:r>
              <w:t xml:space="preserve">E. Davul: 2 Dbox 2 Jack, </w:t>
            </w:r>
          </w:p>
          <w:p w:rsidR="009068D7" w:rsidRDefault="009068D7" w:rsidP="009068D7">
            <w:pPr>
              <w:spacing w:after="0"/>
            </w:pPr>
            <w:r>
              <w:t>K.Gitar: D.box Jack</w:t>
            </w:r>
          </w:p>
          <w:p w:rsidR="009068D7" w:rsidRDefault="009068D7" w:rsidP="009068D7">
            <w:pPr>
              <w:spacing w:after="0"/>
            </w:pPr>
            <w:r>
              <w:t>Bass gitar :Dbox+ Jack+amfi için mikrofon,</w:t>
            </w:r>
          </w:p>
          <w:p w:rsidR="009068D7" w:rsidRDefault="009068D7" w:rsidP="009068D7">
            <w:pPr>
              <w:spacing w:after="0"/>
            </w:pPr>
            <w:r>
              <w:t>Solist:mikrofon</w:t>
            </w:r>
          </w:p>
          <w:p w:rsidR="000E419C" w:rsidRDefault="009068D7" w:rsidP="009068D7">
            <w:pPr>
              <w:spacing w:after="0"/>
              <w:rPr>
                <w:rFonts w:ascii="Arial" w:eastAsia="Times New Roman" w:hAnsi="Arial" w:cs="Arial"/>
                <w:sz w:val="20"/>
                <w:szCs w:val="20"/>
                <w:lang w:eastAsia="tr-TR"/>
              </w:rPr>
            </w:pPr>
            <w:r w:rsidRPr="00FC5CB6">
              <w:t>Çeşitli Müzik Altyapı Ekipmanları</w:t>
            </w:r>
          </w:p>
          <w:p w:rsidR="006F21E5" w:rsidRDefault="006F21E5" w:rsidP="001E6E28">
            <w:pPr>
              <w:spacing w:after="0" w:line="240" w:lineRule="auto"/>
              <w:rPr>
                <w:rFonts w:ascii="Arial" w:eastAsia="Times New Roman" w:hAnsi="Arial" w:cs="Arial"/>
                <w:sz w:val="20"/>
                <w:szCs w:val="20"/>
                <w:lang w:eastAsia="tr-TR"/>
              </w:rPr>
            </w:pPr>
            <w:r>
              <w:rPr>
                <w:rFonts w:ascii="Arial" w:eastAsia="Times New Roman" w:hAnsi="Arial" w:cs="Arial"/>
                <w:sz w:val="20"/>
                <w:szCs w:val="20"/>
                <w:lang w:eastAsia="tr-TR"/>
              </w:rPr>
              <w:t>Yeterli Kanal Sayısına Sahip Ses Mikseri 1 Adet</w:t>
            </w:r>
          </w:p>
          <w:p w:rsidR="006F21E5" w:rsidRDefault="006F21E5" w:rsidP="001E6E28">
            <w:pPr>
              <w:spacing w:after="0" w:line="240" w:lineRule="auto"/>
              <w:rPr>
                <w:rFonts w:ascii="Arial" w:eastAsia="Times New Roman" w:hAnsi="Arial" w:cs="Arial"/>
                <w:sz w:val="20"/>
                <w:szCs w:val="20"/>
                <w:lang w:eastAsia="tr-TR"/>
              </w:rPr>
            </w:pPr>
            <w:r>
              <w:rPr>
                <w:rFonts w:ascii="Arial" w:eastAsia="Times New Roman" w:hAnsi="Arial" w:cs="Arial"/>
                <w:sz w:val="20"/>
                <w:szCs w:val="20"/>
                <w:lang w:eastAsia="tr-TR"/>
              </w:rPr>
              <w:t xml:space="preserve">Yeterli Miktarda Enerji ve Ses </w:t>
            </w:r>
            <w:r w:rsidR="000E419C">
              <w:rPr>
                <w:rFonts w:ascii="Arial" w:eastAsia="Times New Roman" w:hAnsi="Arial" w:cs="Arial"/>
                <w:sz w:val="20"/>
                <w:szCs w:val="20"/>
                <w:lang w:eastAsia="tr-TR"/>
              </w:rPr>
              <w:t>kabloları, Işık, ses masası ve diğer işler için personel</w:t>
            </w:r>
          </w:p>
          <w:p w:rsidR="001E6E28" w:rsidRPr="00D73043" w:rsidRDefault="001E6E28" w:rsidP="001E6E28">
            <w:pPr>
              <w:spacing w:after="0" w:line="240" w:lineRule="auto"/>
              <w:rPr>
                <w:rFonts w:ascii="Calibri" w:eastAsia="Times New Roman" w:hAnsi="Calibri" w:cs="Calibri"/>
                <w:b/>
                <w:bCs/>
                <w:color w:val="000000"/>
                <w:lang w:eastAsia="tr-TR"/>
              </w:rPr>
            </w:pPr>
            <w:r>
              <w:rPr>
                <w:rFonts w:ascii="Arial" w:eastAsia="Times New Roman" w:hAnsi="Arial" w:cs="Arial"/>
                <w:sz w:val="20"/>
                <w:szCs w:val="20"/>
                <w:lang w:eastAsia="tr-TR"/>
              </w:rPr>
              <w:t>)</w:t>
            </w:r>
          </w:p>
          <w:p w:rsidR="001E6E28" w:rsidRPr="00D73043" w:rsidRDefault="001E6E28" w:rsidP="00F91F0D">
            <w:pPr>
              <w:spacing w:after="0" w:line="240" w:lineRule="auto"/>
              <w:rPr>
                <w:rFonts w:ascii="Calibri" w:eastAsia="Times New Roman" w:hAnsi="Calibri" w:cs="Calibri"/>
                <w:b/>
                <w:bCs/>
                <w:color w:val="000000"/>
                <w:lang w:eastAsia="tr-TR"/>
              </w:rPr>
            </w:pPr>
          </w:p>
        </w:tc>
        <w:tc>
          <w:tcPr>
            <w:tcW w:w="590" w:type="dxa"/>
            <w:gridSpan w:val="2"/>
            <w:tcBorders>
              <w:top w:val="single" w:sz="4" w:space="0" w:color="auto"/>
              <w:left w:val="single" w:sz="4" w:space="0" w:color="auto"/>
              <w:right w:val="single" w:sz="4" w:space="0" w:color="auto"/>
            </w:tcBorders>
            <w:shd w:val="clear" w:color="auto" w:fill="auto"/>
            <w:vAlign w:val="center"/>
          </w:tcPr>
          <w:p w:rsidR="001E6E28" w:rsidRDefault="001E6E28" w:rsidP="00F91F0D">
            <w:pPr>
              <w:rPr>
                <w:rFonts w:ascii="Calibri" w:eastAsia="Times New Roman" w:hAnsi="Calibri" w:cs="Calibri"/>
                <w:b/>
                <w:bCs/>
                <w:color w:val="000000"/>
                <w:lang w:eastAsia="tr-TR"/>
              </w:rPr>
            </w:pPr>
            <w:r>
              <w:rPr>
                <w:rFonts w:ascii="Calibri" w:eastAsia="Times New Roman" w:hAnsi="Calibri" w:cs="Calibri"/>
                <w:b/>
                <w:bCs/>
                <w:color w:val="000000"/>
                <w:lang w:eastAsia="tr-TR"/>
              </w:rPr>
              <w:t>1</w:t>
            </w:r>
          </w:p>
          <w:p w:rsidR="001E6E28" w:rsidRPr="00D73043" w:rsidRDefault="001E6E28" w:rsidP="00F91F0D">
            <w:pPr>
              <w:spacing w:after="0" w:line="240" w:lineRule="auto"/>
              <w:rPr>
                <w:rFonts w:ascii="Calibri" w:eastAsia="Times New Roman" w:hAnsi="Calibri" w:cs="Calibri"/>
                <w:b/>
                <w:bCs/>
                <w:color w:val="000000"/>
                <w:lang w:eastAsia="tr-TR"/>
              </w:rPr>
            </w:pPr>
          </w:p>
        </w:tc>
        <w:tc>
          <w:tcPr>
            <w:tcW w:w="856" w:type="dxa"/>
            <w:tcBorders>
              <w:top w:val="single" w:sz="4" w:space="0" w:color="auto"/>
              <w:left w:val="single" w:sz="4" w:space="0" w:color="auto"/>
              <w:right w:val="single" w:sz="4" w:space="0" w:color="auto"/>
            </w:tcBorders>
            <w:shd w:val="clear" w:color="auto" w:fill="auto"/>
            <w:vAlign w:val="center"/>
          </w:tcPr>
          <w:p w:rsidR="001E6E28" w:rsidRDefault="001E6E28" w:rsidP="00F91F0D">
            <w:pPr>
              <w:rPr>
                <w:rFonts w:ascii="Calibri" w:eastAsia="Times New Roman" w:hAnsi="Calibri" w:cs="Calibri"/>
                <w:b/>
                <w:bCs/>
                <w:color w:val="000000"/>
                <w:lang w:eastAsia="tr-TR"/>
              </w:rPr>
            </w:pPr>
            <w:r>
              <w:rPr>
                <w:rFonts w:ascii="Calibri" w:eastAsia="Times New Roman" w:hAnsi="Calibri" w:cs="Calibri"/>
                <w:b/>
                <w:bCs/>
                <w:color w:val="000000"/>
                <w:lang w:eastAsia="tr-TR"/>
              </w:rPr>
              <w:t>Adet</w:t>
            </w:r>
          </w:p>
          <w:p w:rsidR="001E6E28" w:rsidRPr="00D73043" w:rsidRDefault="001E6E28" w:rsidP="00F91F0D">
            <w:pPr>
              <w:spacing w:after="0" w:line="240" w:lineRule="auto"/>
              <w:rPr>
                <w:rFonts w:ascii="Calibri" w:eastAsia="Times New Roman" w:hAnsi="Calibri" w:cs="Calibri"/>
                <w:b/>
                <w:bCs/>
                <w:color w:val="000000"/>
                <w:lang w:eastAsia="tr-TR"/>
              </w:rPr>
            </w:pPr>
          </w:p>
        </w:tc>
        <w:tc>
          <w:tcPr>
            <w:tcW w:w="1275" w:type="dxa"/>
            <w:tcBorders>
              <w:top w:val="single" w:sz="4" w:space="0" w:color="auto"/>
              <w:left w:val="nil"/>
              <w:right w:val="single" w:sz="4" w:space="0" w:color="auto"/>
            </w:tcBorders>
            <w:vAlign w:val="center"/>
          </w:tcPr>
          <w:p w:rsidR="001E6E28" w:rsidRPr="00383399" w:rsidRDefault="001E6E28" w:rsidP="00F91F0D">
            <w:pPr>
              <w:spacing w:after="0" w:line="240" w:lineRule="auto"/>
              <w:jc w:val="center"/>
              <w:rPr>
                <w:rFonts w:ascii="Times New Roman" w:eastAsia="Times New Roman" w:hAnsi="Times New Roman" w:cs="Times New Roman"/>
                <w:sz w:val="20"/>
                <w:szCs w:val="20"/>
                <w:lang w:eastAsia="tr-TR"/>
              </w:rPr>
            </w:pPr>
          </w:p>
        </w:tc>
        <w:tc>
          <w:tcPr>
            <w:tcW w:w="1329" w:type="dxa"/>
            <w:tcBorders>
              <w:top w:val="single" w:sz="4" w:space="0" w:color="auto"/>
              <w:left w:val="nil"/>
              <w:right w:val="single" w:sz="4" w:space="0" w:color="auto"/>
            </w:tcBorders>
            <w:vAlign w:val="center"/>
          </w:tcPr>
          <w:p w:rsidR="001E6E28" w:rsidRPr="00383399" w:rsidRDefault="001E6E28" w:rsidP="00F91F0D">
            <w:pPr>
              <w:spacing w:after="0" w:line="240" w:lineRule="auto"/>
              <w:jc w:val="center"/>
              <w:rPr>
                <w:rFonts w:ascii="Times New Roman" w:eastAsia="Times New Roman" w:hAnsi="Times New Roman" w:cs="Times New Roman"/>
                <w:sz w:val="20"/>
                <w:szCs w:val="20"/>
                <w:lang w:eastAsia="tr-TR"/>
              </w:rPr>
            </w:pPr>
          </w:p>
        </w:tc>
      </w:tr>
      <w:tr w:rsidR="001E6E28" w:rsidRPr="00D73043" w:rsidTr="00F91F0D">
        <w:trPr>
          <w:trHeight w:val="300"/>
        </w:trPr>
        <w:tc>
          <w:tcPr>
            <w:tcW w:w="7371"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1E6E28" w:rsidRPr="00D73043" w:rsidRDefault="001E6E28" w:rsidP="00F91F0D">
            <w:pPr>
              <w:spacing w:after="0" w:line="240" w:lineRule="auto"/>
              <w:jc w:val="right"/>
              <w:rPr>
                <w:rFonts w:ascii="Calibri" w:eastAsia="Times New Roman" w:hAnsi="Calibri" w:cs="Calibri"/>
                <w:color w:val="000000"/>
                <w:lang w:eastAsia="tr-TR"/>
              </w:rPr>
            </w:pPr>
            <w:r w:rsidRPr="00383399">
              <w:rPr>
                <w:rFonts w:ascii="Times New Roman" w:eastAsia="Times New Roman" w:hAnsi="Times New Roman" w:cs="Times New Roman"/>
                <w:sz w:val="20"/>
                <w:szCs w:val="20"/>
                <w:lang w:eastAsia="tr-TR"/>
              </w:rPr>
              <w:t>Toplam Tutar (K.D.V Hariç</w:t>
            </w:r>
          </w:p>
        </w:tc>
        <w:tc>
          <w:tcPr>
            <w:tcW w:w="1329" w:type="dxa"/>
            <w:tcBorders>
              <w:top w:val="single" w:sz="4" w:space="0" w:color="auto"/>
              <w:left w:val="nil"/>
              <w:bottom w:val="single" w:sz="4" w:space="0" w:color="auto"/>
              <w:right w:val="single" w:sz="4" w:space="0" w:color="auto"/>
            </w:tcBorders>
          </w:tcPr>
          <w:p w:rsidR="001E6E28" w:rsidRPr="00D73043" w:rsidRDefault="001E6E28" w:rsidP="00F91F0D">
            <w:pPr>
              <w:spacing w:after="0" w:line="240" w:lineRule="auto"/>
              <w:jc w:val="center"/>
              <w:rPr>
                <w:rFonts w:ascii="Calibri" w:eastAsia="Times New Roman" w:hAnsi="Calibri" w:cs="Calibri"/>
                <w:color w:val="000000"/>
                <w:lang w:eastAsia="tr-TR"/>
              </w:rPr>
            </w:pPr>
          </w:p>
        </w:tc>
      </w:tr>
    </w:tbl>
    <w:p w:rsidR="00383399" w:rsidRDefault="00383399" w:rsidP="00981C71">
      <w:pPr>
        <w:spacing w:after="0"/>
        <w:jc w:val="both"/>
      </w:pPr>
      <w:bookmarkStart w:id="0" w:name="_GoBack"/>
      <w:bookmarkEnd w:id="0"/>
    </w:p>
    <w:p w:rsidR="006F21E5" w:rsidRPr="006F21E5" w:rsidRDefault="006F21E5" w:rsidP="006F21E5">
      <w:pPr>
        <w:spacing w:after="0"/>
        <w:jc w:val="both"/>
      </w:pPr>
      <w:r w:rsidRPr="006F21E5">
        <w:t>Yukarıda adı yer alan işe ilişkin dokümanı oluşturan tüm belgeler tarafımızdan okunmuş, anlaşılmış ve kabul edilmiştir. Teklif fiyata dahil olduğu belirtilen tüm masraflar dahil olmak üzere dokümanda yer alan tüm düzenlemeleri dikkate alarak teklif verdiğimizi, dokümanda yer alan yükümlülükleri yerine getirmememiz durumunda uygulanacak yaptırımları kabul ettiğimizi beyan ediyoruz.</w:t>
      </w:r>
    </w:p>
    <w:tbl>
      <w:tblPr>
        <w:tblpPr w:leftFromText="141" w:rightFromText="141" w:vertAnchor="text" w:horzAnchor="margin" w:tblpXSpec="right" w:tblpY="653"/>
        <w:tblW w:w="3489" w:type="dxa"/>
        <w:tblBorders>
          <w:insideV w:val="single" w:sz="6" w:space="0" w:color="auto"/>
        </w:tblBorders>
        <w:tblLayout w:type="fixed"/>
        <w:tblCellMar>
          <w:left w:w="70" w:type="dxa"/>
          <w:right w:w="70" w:type="dxa"/>
        </w:tblCellMar>
        <w:tblLook w:val="0000" w:firstRow="0" w:lastRow="0" w:firstColumn="0" w:lastColumn="0" w:noHBand="0" w:noVBand="0"/>
      </w:tblPr>
      <w:tblGrid>
        <w:gridCol w:w="3489"/>
      </w:tblGrid>
      <w:tr w:rsidR="006F21E5" w:rsidRPr="006F21E5" w:rsidTr="00F91F0D">
        <w:trPr>
          <w:trHeight w:val="284"/>
        </w:trPr>
        <w:tc>
          <w:tcPr>
            <w:tcW w:w="3489" w:type="dxa"/>
          </w:tcPr>
          <w:p w:rsidR="006F21E5" w:rsidRPr="006F21E5" w:rsidRDefault="006F21E5" w:rsidP="006F21E5">
            <w:pPr>
              <w:spacing w:after="0"/>
              <w:jc w:val="both"/>
              <w:rPr>
                <w:vertAlign w:val="superscript"/>
              </w:rPr>
            </w:pPr>
            <w:r w:rsidRPr="006F21E5">
              <w:t>Adı - SOYADI / Ticaret unvanı</w:t>
            </w:r>
          </w:p>
        </w:tc>
      </w:tr>
      <w:tr w:rsidR="006F21E5" w:rsidRPr="006F21E5" w:rsidTr="00F91F0D">
        <w:trPr>
          <w:trHeight w:val="263"/>
        </w:trPr>
        <w:tc>
          <w:tcPr>
            <w:tcW w:w="3489" w:type="dxa"/>
          </w:tcPr>
          <w:p w:rsidR="006F21E5" w:rsidRPr="006F21E5" w:rsidRDefault="006F21E5" w:rsidP="006F21E5">
            <w:pPr>
              <w:spacing w:after="0"/>
              <w:jc w:val="both"/>
            </w:pPr>
            <w:r w:rsidRPr="006F21E5">
              <w:t xml:space="preserve">Kaşe ve İmza </w:t>
            </w:r>
          </w:p>
        </w:tc>
      </w:tr>
    </w:tbl>
    <w:p w:rsidR="006F21E5" w:rsidRPr="006F21E5" w:rsidRDefault="006F21E5" w:rsidP="006F21E5">
      <w:pPr>
        <w:spacing w:after="0"/>
        <w:jc w:val="both"/>
      </w:pPr>
    </w:p>
    <w:p w:rsidR="006F21E5" w:rsidRPr="006F21E5" w:rsidRDefault="006F21E5" w:rsidP="006F21E5">
      <w:pPr>
        <w:spacing w:after="0"/>
        <w:jc w:val="both"/>
      </w:pPr>
    </w:p>
    <w:p w:rsidR="006F21E5" w:rsidRPr="006F21E5" w:rsidRDefault="006F21E5" w:rsidP="006F21E5">
      <w:pPr>
        <w:spacing w:after="0"/>
        <w:jc w:val="both"/>
      </w:pPr>
      <w:r w:rsidRPr="006F21E5">
        <w:t>Hizmetin verileceği yer görülmüştür.</w:t>
      </w:r>
    </w:p>
    <w:sectPr w:rsidR="006F21E5" w:rsidRPr="006F21E5" w:rsidSect="009C6930">
      <w:pgSz w:w="11906" w:h="16838"/>
      <w:pgMar w:top="1417" w:right="1417" w:bottom="1417" w:left="141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2690" w:rsidRDefault="00792690" w:rsidP="009C6930">
      <w:pPr>
        <w:spacing w:after="0" w:line="240" w:lineRule="auto"/>
      </w:pPr>
      <w:r>
        <w:separator/>
      </w:r>
    </w:p>
  </w:endnote>
  <w:endnote w:type="continuationSeparator" w:id="0">
    <w:p w:rsidR="00792690" w:rsidRDefault="00792690" w:rsidP="009C69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2690" w:rsidRDefault="00792690" w:rsidP="009C6930">
      <w:pPr>
        <w:spacing w:after="0" w:line="240" w:lineRule="auto"/>
      </w:pPr>
      <w:r>
        <w:separator/>
      </w:r>
    </w:p>
  </w:footnote>
  <w:footnote w:type="continuationSeparator" w:id="0">
    <w:p w:rsidR="00792690" w:rsidRDefault="00792690" w:rsidP="009C69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D2006"/>
    <w:multiLevelType w:val="hybridMultilevel"/>
    <w:tmpl w:val="88EAF3FC"/>
    <w:lvl w:ilvl="0" w:tplc="9176D8AA">
      <w:start w:val="16"/>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17F41135"/>
    <w:multiLevelType w:val="hybridMultilevel"/>
    <w:tmpl w:val="0CE2AB6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EB95DFD"/>
    <w:multiLevelType w:val="hybridMultilevel"/>
    <w:tmpl w:val="6E507F68"/>
    <w:lvl w:ilvl="0" w:tplc="5CC8EA5C">
      <w:start w:val="131"/>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5085403"/>
    <w:multiLevelType w:val="hybridMultilevel"/>
    <w:tmpl w:val="0EB0F65E"/>
    <w:lvl w:ilvl="0" w:tplc="6CD49EEA">
      <w:start w:val="131"/>
      <w:numFmt w:val="bullet"/>
      <w:lvlText w:val=""/>
      <w:lvlJc w:val="left"/>
      <w:pPr>
        <w:ind w:left="1080" w:hanging="360"/>
      </w:pPr>
      <w:rPr>
        <w:rFonts w:ascii="Symbol" w:eastAsiaTheme="minorHAnsi" w:hAnsi="Symbol" w:cstheme="minorBid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 w15:restartNumberingAfterBreak="0">
    <w:nsid w:val="320474B5"/>
    <w:multiLevelType w:val="hybridMultilevel"/>
    <w:tmpl w:val="FD9001F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342F25DE"/>
    <w:multiLevelType w:val="hybridMultilevel"/>
    <w:tmpl w:val="99BE9E20"/>
    <w:lvl w:ilvl="0" w:tplc="041F000F">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612"/>
    <w:rsid w:val="00004B58"/>
    <w:rsid w:val="0001750C"/>
    <w:rsid w:val="00053F23"/>
    <w:rsid w:val="00092D7C"/>
    <w:rsid w:val="000A6103"/>
    <w:rsid w:val="000C5F78"/>
    <w:rsid w:val="000E419C"/>
    <w:rsid w:val="001479F5"/>
    <w:rsid w:val="00170EBC"/>
    <w:rsid w:val="00171290"/>
    <w:rsid w:val="00171CD5"/>
    <w:rsid w:val="00183859"/>
    <w:rsid w:val="001E6E28"/>
    <w:rsid w:val="00211147"/>
    <w:rsid w:val="0024614B"/>
    <w:rsid w:val="002C0E4B"/>
    <w:rsid w:val="002D0A47"/>
    <w:rsid w:val="0030225A"/>
    <w:rsid w:val="00334EBC"/>
    <w:rsid w:val="00383399"/>
    <w:rsid w:val="003A0F54"/>
    <w:rsid w:val="003E2B54"/>
    <w:rsid w:val="004426D4"/>
    <w:rsid w:val="00471CBB"/>
    <w:rsid w:val="004A3DFC"/>
    <w:rsid w:val="004C1621"/>
    <w:rsid w:val="00521F56"/>
    <w:rsid w:val="005612FE"/>
    <w:rsid w:val="00594251"/>
    <w:rsid w:val="005F1D36"/>
    <w:rsid w:val="005F4FE5"/>
    <w:rsid w:val="006179D6"/>
    <w:rsid w:val="00632D5A"/>
    <w:rsid w:val="00655854"/>
    <w:rsid w:val="0067533D"/>
    <w:rsid w:val="006D2B73"/>
    <w:rsid w:val="006E6D5B"/>
    <w:rsid w:val="006F21E5"/>
    <w:rsid w:val="00701C96"/>
    <w:rsid w:val="007469B6"/>
    <w:rsid w:val="0077520B"/>
    <w:rsid w:val="00780D4D"/>
    <w:rsid w:val="00791543"/>
    <w:rsid w:val="00792690"/>
    <w:rsid w:val="007C7726"/>
    <w:rsid w:val="007F12AC"/>
    <w:rsid w:val="008333D2"/>
    <w:rsid w:val="00843330"/>
    <w:rsid w:val="008661EB"/>
    <w:rsid w:val="00885A8A"/>
    <w:rsid w:val="00896873"/>
    <w:rsid w:val="009068D7"/>
    <w:rsid w:val="00936795"/>
    <w:rsid w:val="00981C71"/>
    <w:rsid w:val="009C6930"/>
    <w:rsid w:val="00A714A8"/>
    <w:rsid w:val="00AD6486"/>
    <w:rsid w:val="00AE5A77"/>
    <w:rsid w:val="00BD0E32"/>
    <w:rsid w:val="00C84F7F"/>
    <w:rsid w:val="00CA4595"/>
    <w:rsid w:val="00CB65F3"/>
    <w:rsid w:val="00CF1B79"/>
    <w:rsid w:val="00CF33C2"/>
    <w:rsid w:val="00D440BC"/>
    <w:rsid w:val="00D73043"/>
    <w:rsid w:val="00DE2A32"/>
    <w:rsid w:val="00E03ACF"/>
    <w:rsid w:val="00E040E7"/>
    <w:rsid w:val="00E27846"/>
    <w:rsid w:val="00E43A32"/>
    <w:rsid w:val="00E95BC1"/>
    <w:rsid w:val="00EA2594"/>
    <w:rsid w:val="00EB4C41"/>
    <w:rsid w:val="00ED2612"/>
    <w:rsid w:val="00F0173B"/>
    <w:rsid w:val="00F7684F"/>
    <w:rsid w:val="00FA0CDB"/>
    <w:rsid w:val="00FB743D"/>
    <w:rsid w:val="00FE73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35710"/>
  <w15:chartTrackingRefBased/>
  <w15:docId w15:val="{0EA7B3D2-CC11-43C3-8945-122448F2F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B65F3"/>
    <w:pPr>
      <w:ind w:left="720"/>
      <w:contextualSpacing/>
    </w:pPr>
  </w:style>
  <w:style w:type="paragraph" w:styleId="stBilgi">
    <w:name w:val="header"/>
    <w:basedOn w:val="Normal"/>
    <w:link w:val="stBilgiChar"/>
    <w:uiPriority w:val="99"/>
    <w:unhideWhenUsed/>
    <w:rsid w:val="009C693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9C6930"/>
  </w:style>
  <w:style w:type="paragraph" w:styleId="AltBilgi">
    <w:name w:val="footer"/>
    <w:basedOn w:val="Normal"/>
    <w:link w:val="AltBilgiChar"/>
    <w:uiPriority w:val="99"/>
    <w:unhideWhenUsed/>
    <w:rsid w:val="009C693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9C69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367964">
      <w:bodyDiv w:val="1"/>
      <w:marLeft w:val="0"/>
      <w:marRight w:val="0"/>
      <w:marTop w:val="0"/>
      <w:marBottom w:val="0"/>
      <w:divBdr>
        <w:top w:val="none" w:sz="0" w:space="0" w:color="auto"/>
        <w:left w:val="none" w:sz="0" w:space="0" w:color="auto"/>
        <w:bottom w:val="none" w:sz="0" w:space="0" w:color="auto"/>
        <w:right w:val="none" w:sz="0" w:space="0" w:color="auto"/>
      </w:divBdr>
    </w:div>
    <w:div w:id="1227640665">
      <w:bodyDiv w:val="1"/>
      <w:marLeft w:val="0"/>
      <w:marRight w:val="0"/>
      <w:marTop w:val="0"/>
      <w:marBottom w:val="0"/>
      <w:divBdr>
        <w:top w:val="none" w:sz="0" w:space="0" w:color="auto"/>
        <w:left w:val="none" w:sz="0" w:space="0" w:color="auto"/>
        <w:bottom w:val="none" w:sz="0" w:space="0" w:color="auto"/>
        <w:right w:val="none" w:sz="0" w:space="0" w:color="auto"/>
      </w:divBdr>
    </w:div>
    <w:div w:id="1669282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2</Pages>
  <Words>499</Words>
  <Characters>2846</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SantrlMüd</dc:creator>
  <cp:keywords/>
  <dc:description/>
  <cp:lastModifiedBy>SantrlMüd</cp:lastModifiedBy>
  <cp:revision>21</cp:revision>
  <dcterms:created xsi:type="dcterms:W3CDTF">2023-10-10T06:42:00Z</dcterms:created>
  <dcterms:modified xsi:type="dcterms:W3CDTF">2023-11-02T08:22:00Z</dcterms:modified>
</cp:coreProperties>
</file>